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>
        <w:rPr>
          <w:sz w:val="28"/>
          <w:szCs w:val="28"/>
          <w:lang w:val="ru-RU"/>
        </w:rPr>
        <w:t xml:space="preserve">казённое </w:t>
      </w:r>
      <w:r>
        <w:rPr>
          <w:sz w:val="28"/>
          <w:szCs w:val="28"/>
        </w:rPr>
        <w:t>общеобразовательное учреждение</w:t>
      </w:r>
    </w:p>
    <w:p>
      <w:pPr>
        <w:jc w:val="center"/>
        <w:rPr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«</w:t>
      </w:r>
      <w:r>
        <w:rPr>
          <w:sz w:val="28"/>
          <w:szCs w:val="28"/>
        </w:rPr>
        <w:t xml:space="preserve"> Александровская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средняя  школа</w:t>
      </w:r>
      <w:r>
        <w:rPr>
          <w:rFonts w:hint="default"/>
          <w:sz w:val="28"/>
          <w:szCs w:val="28"/>
          <w:lang w:val="ru-RU"/>
        </w:rPr>
        <w:t>»</w:t>
      </w:r>
    </w:p>
    <w:p>
      <w: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82550</wp:posOffset>
                </wp:positionV>
                <wp:extent cx="9388475" cy="700405"/>
                <wp:effectExtent l="0" t="0" r="0" b="0"/>
                <wp:wrapSquare wrapText="largest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8475" cy="700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6"/>
                              <w:tblW w:w="14786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927"/>
                              <w:gridCol w:w="5213"/>
                              <w:gridCol w:w="4646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2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</w:pPr>
                                  <w:r>
                                    <w:t>РАССМОТРЕНО</w:t>
                                  </w:r>
                                </w:p>
                              </w:tc>
                              <w:tc>
                                <w:tcPr>
                                  <w:tcW w:w="5213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</w:pPr>
                                  <w:r>
                                    <w:t>СОГЛАСОВАНО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ind w:left="75"/>
                                  </w:pPr>
                                  <w:r>
                                    <w:t>УТВЕРЖДАЮ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2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</w:pPr>
                                  <w:r>
                                    <w:t>на заседании МС</w:t>
                                  </w:r>
                                </w:p>
                              </w:tc>
                              <w:tc>
                                <w:tcPr>
                                  <w:tcW w:w="5213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</w:pPr>
                                  <w:r>
                                    <w:t>Заместитель директора по УВР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</w:pPr>
                                  <w:r>
                                    <w:t xml:space="preserve">Директор МОУ «Александровская  СОШ»  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2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</w:pPr>
                                  <w:r>
                                    <w:t>Протокол № от ______________</w:t>
                                  </w:r>
                                </w:p>
                              </w:tc>
                              <w:tc>
                                <w:tcPr>
                                  <w:tcW w:w="5213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</w:pPr>
                                  <w:r>
                                    <w:t>____________________Е.А.Соколова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</w:pPr>
                                  <w:r>
                                    <w:t>___________Г.И.Шеченко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2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13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</w:pPr>
                                  <w:r>
                                    <w:t>«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____</w:t>
                                  </w:r>
                                  <w:r>
                                    <w:t xml:space="preserve">»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___________________</w:t>
                                  </w:r>
                                  <w:r>
                                    <w:t xml:space="preserve"> 20__ г.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napToGrid w:val="0"/>
                                  </w:pPr>
                                  <w:r>
                                    <w:t>Приказ от _________________________</w:t>
                                  </w:r>
                                </w:p>
                              </w:tc>
                            </w:tr>
                          </w:tbl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.1pt;margin-top:6.5pt;height:55.15pt;width:739.25pt;mso-wrap-distance-bottom:0pt;mso-wrap-distance-left:0pt;mso-wrap-distance-right:9pt;mso-wrap-distance-top:0pt;z-index:251658240;mso-width-relative:page;mso-height-relative:page;" fillcolor="#FFFFFF" filled="t" stroked="f" coordsize="21600,21600" o:gfxdata="UEsDBAoAAAAAAIdO4kAAAAAAAAAAAAAAAAAEAAAAZHJzL1BLAwQUAAAACACHTuJA5lwlNtYAAAAJ&#10;AQAADwAAAGRycy9kb3ducmV2LnhtbE2PzU7DMBCE70i8g7VI3KhTp6IhxKlEEVwRAalXN97GUeJ1&#10;FLs/vD3bE9x2d0az31Sbix/FCefYB9KwXGQgkNpge+o0fH+9PRQgYjJkzRgINfxghE19e1OZ0oYz&#10;feKpSZ3gEIql0eBSmkopY+vQm7gIExJrhzB7k3idO2lnc+ZwP0qVZY/Sm574gzMTbh22Q3P0GvIP&#10;td7F9+Z1O+3waSjiy3Agp/X93TJ7BpHwkv7McMVndKiZaR+OZKMYNawUG/mcc6OrvCrUGsSeJ5Xn&#10;IOtK/m9Q/wJQSwMEFAAAAAgAh07iQOYmByrZAQAAhgMAAA4AAABkcnMvZTJvRG9jLnhtbK1TzY7T&#10;MBC+I/EOlu802bBlS9R0JVgVISFAWngAx3ESS/5j7DbpkTuvwDtw4LA3XqH7RoydpsvPDdGDO54Z&#10;fzPfN5P19agV2Qvw0pqKXixySoThtpGmq+jHD9snK0p8YKZhyhpR0YPw9Hrz+NF6cKUobG9VI4Ag&#10;iPHl4Crah+DKLPO8F5r5hXXCYLC1oFnAK3RZA2xAdK2yIs+fZYOFxoHlwnv03kxBukn4bSt4eNe2&#10;XgSiKoq9hXRCOut4Zps1Kztgrpf81Ab7hy40kwaLnqFuWGBkB/IvKC05WG/bsOBWZ7ZtJReJA7K5&#10;yP9gc9szJxIXFMe7s0z+/8Hyt/v3QGRT0YISwzSO6Pj1+O34/fjjeHf/+f4LKaJGg/Mlpt46TA7j&#10;CzvirGe/R2ekPrag4z+SIhhHtQ9nhcUYCEfn86er1eXVkhKOsas8v8yXESZ7eO3Ah1fCahKNigJO&#10;MAnL9m98mFLnlFjMWyWbrVQqXaCrXyoge4bT3qbf9Fa5nk3eNHEs56fUVPo3DGXIgH0ui2V6amwE&#10;n+oqg+lRiYlxtMJYjyd5atscUJ0Bd6mi/tOOgaBEvTY4rLh4swGzUc/GzoHseuSaFE0FcNips9Ni&#10;xm369Z7aePh8N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lwlNtYAAAAJAQAADwAAAAAAAAAB&#10;ACAAAAAiAAAAZHJzL2Rvd25yZXYueG1sUEsBAhQAFAAAAAgAh07iQOYmByrZAQAAhgMAAA4AAAAA&#10;AAAAAQAgAAAAJQEAAGRycy9lMm9Eb2MueG1sUEsFBgAAAAAGAAYAWQEAAHA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6"/>
                        <w:tblW w:w="14786" w:type="dxa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927"/>
                        <w:gridCol w:w="5213"/>
                        <w:gridCol w:w="4646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92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napToGrid w:val="0"/>
                            </w:pPr>
                            <w:r>
                              <w:t>РАССМОТРЕНО</w:t>
                            </w:r>
                          </w:p>
                        </w:tc>
                        <w:tc>
                          <w:tcPr>
                            <w:tcW w:w="5213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napToGrid w:val="0"/>
                            </w:pPr>
                            <w:r>
                              <w:t>СОГЛАСОВАНО</w:t>
                            </w:r>
                          </w:p>
                        </w:tc>
                        <w:tc>
                          <w:tcPr>
                            <w:tcW w:w="4646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napToGrid w:val="0"/>
                              <w:ind w:left="75"/>
                            </w:pPr>
                            <w:r>
                              <w:t>УТВЕРЖДАЮ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92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napToGrid w:val="0"/>
                            </w:pPr>
                            <w:r>
                              <w:t>на заседании МС</w:t>
                            </w:r>
                          </w:p>
                        </w:tc>
                        <w:tc>
                          <w:tcPr>
                            <w:tcW w:w="5213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napToGrid w:val="0"/>
                            </w:pPr>
                            <w:r>
                              <w:t>Заместитель директора по УВР</w:t>
                            </w:r>
                          </w:p>
                        </w:tc>
                        <w:tc>
                          <w:tcPr>
                            <w:tcW w:w="4646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napToGrid w:val="0"/>
                            </w:pPr>
                            <w:r>
                              <w:t xml:space="preserve">Директор МОУ «Александровская  СОШ»  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92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napToGrid w:val="0"/>
                            </w:pPr>
                            <w:r>
                              <w:t>Протокол № от ______________</w:t>
                            </w:r>
                          </w:p>
                        </w:tc>
                        <w:tc>
                          <w:tcPr>
                            <w:tcW w:w="5213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napToGrid w:val="0"/>
                            </w:pPr>
                            <w:r>
                              <w:t>____________________Е.А.Соколова</w:t>
                            </w:r>
                          </w:p>
                        </w:tc>
                        <w:tc>
                          <w:tcPr>
                            <w:tcW w:w="4646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napToGrid w:val="0"/>
                            </w:pPr>
                            <w:r>
                              <w:t>___________Г.И.Шеченко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92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13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napToGrid w:val="0"/>
                            </w:pPr>
                            <w:r>
                              <w:t>«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>
                              <w:t xml:space="preserve">» </w:t>
                            </w:r>
                            <w:r>
                              <w:rPr>
                                <w:lang w:val="en-US"/>
                              </w:rPr>
                              <w:t>___________________</w:t>
                            </w:r>
                            <w:r>
                              <w:t xml:space="preserve"> 20__ г.</w:t>
                            </w:r>
                          </w:p>
                        </w:tc>
                        <w:tc>
                          <w:tcPr>
                            <w:tcW w:w="4646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napToGrid w:val="0"/>
                            </w:pPr>
                            <w:r>
                              <w:t>Приказ от _________________________</w:t>
                            </w:r>
                          </w:p>
                        </w:tc>
                      </w:tr>
                    </w:tbl>
                    <w:p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>
      <w:pPr>
        <w:tabs>
          <w:tab w:val="left" w:pos="114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16"/>
        <w:tblW w:w="14760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60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760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Рабочая программа </w:t>
            </w:r>
          </w:p>
          <w:p>
            <w:pPr>
              <w:spacing w:line="360" w:lineRule="auto"/>
              <w:rPr>
                <w:b/>
                <w:u w:val="single"/>
              </w:rPr>
            </w:pPr>
            <w:r>
              <w:t xml:space="preserve"> Наименование учебного предмета    </w:t>
            </w:r>
            <w:r>
              <w:rPr>
                <w:b/>
                <w:u w:val="single"/>
              </w:rPr>
              <w:t>ФИЗИКА</w:t>
            </w:r>
          </w:p>
          <w:p>
            <w:pPr>
              <w:spacing w:line="360" w:lineRule="auto"/>
              <w:rPr>
                <w:b/>
                <w:u w:val="single"/>
                <w:lang w:val="ru-RU"/>
              </w:rPr>
            </w:pPr>
            <w:r>
              <w:t xml:space="preserve"> Класс    </w:t>
            </w:r>
            <w:r>
              <w:rPr>
                <w:b/>
                <w:bCs/>
                <w:u w:val="single"/>
                <w:lang w:val="ru-RU"/>
              </w:rPr>
              <w:t>11</w:t>
            </w:r>
          </w:p>
          <w:p>
            <w:pPr>
              <w:pStyle w:val="51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Уровень общего образования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среднее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(общее)</w:t>
            </w:r>
          </w:p>
          <w:p>
            <w:pPr>
              <w:spacing w:line="360" w:lineRule="auto"/>
              <w:rPr>
                <w:b/>
                <w:u w:val="single"/>
              </w:rPr>
            </w:pPr>
            <w:r>
              <w:t xml:space="preserve"> Учитель    </w:t>
            </w:r>
            <w:r>
              <w:rPr>
                <w:b/>
                <w:u w:val="single"/>
              </w:rPr>
              <w:t>Лемешкин Игорь Иванович</w:t>
            </w:r>
          </w:p>
          <w:p>
            <w:pPr>
              <w:spacing w:line="360" w:lineRule="auto"/>
              <w:rPr>
                <w:b/>
                <w:u w:val="single"/>
              </w:rPr>
            </w:pPr>
            <w:r>
              <w:t xml:space="preserve"> Срок реализации программы, учебный год  </w:t>
            </w:r>
            <w:r>
              <w:rPr>
                <w:b/>
                <w:u w:val="single"/>
              </w:rPr>
              <w:t>20</w:t>
            </w:r>
            <w:r>
              <w:rPr>
                <w:b/>
                <w:u w:val="single"/>
                <w:lang w:val="ru-RU"/>
              </w:rPr>
              <w:t>18</w:t>
            </w:r>
            <w:r>
              <w:rPr>
                <w:b/>
                <w:u w:val="single"/>
              </w:rPr>
              <w:t xml:space="preserve">  - 20</w:t>
            </w:r>
            <w:r>
              <w:rPr>
                <w:b/>
                <w:u w:val="single"/>
                <w:lang w:val="ru-RU"/>
              </w:rPr>
              <w:t>19</w:t>
            </w:r>
            <w:r>
              <w:rPr>
                <w:b/>
                <w:u w:val="single"/>
              </w:rPr>
              <w:t xml:space="preserve">  учебный год</w:t>
            </w:r>
          </w:p>
          <w:p>
            <w:pPr>
              <w:spacing w:line="360" w:lineRule="auto"/>
            </w:pPr>
            <w:r>
              <w:t xml:space="preserve"> Количество часов по учебному плану всего  </w:t>
            </w:r>
            <w:r>
              <w:rPr>
                <w:b/>
                <w:bCs/>
                <w:u w:val="single"/>
                <w:lang w:val="ru-RU"/>
              </w:rPr>
              <w:t>68</w:t>
            </w:r>
            <w:r>
              <w:t xml:space="preserve">  часов  в год; в неделю  </w:t>
            </w:r>
            <w:r>
              <w:rPr>
                <w:b/>
                <w:u w:val="single"/>
              </w:rPr>
              <w:t xml:space="preserve">2 </w:t>
            </w:r>
            <w:r>
              <w:t xml:space="preserve">  часа</w:t>
            </w:r>
          </w:p>
          <w:p>
            <w:pPr>
              <w:spacing w:line="360" w:lineRule="auto"/>
              <w:rPr>
                <w:u w:val="single"/>
              </w:rPr>
            </w:pPr>
            <w:r>
              <w:t xml:space="preserve"> Планирование составлено на основе </w:t>
            </w:r>
            <w:r>
              <w:rPr>
                <w:u w:val="single"/>
              </w:rPr>
              <w:t>Федерального Государственного стандарта,</w:t>
            </w:r>
            <w:r>
              <w:rPr>
                <w:u w:val="single"/>
                <w:lang w:val="ru-RU"/>
              </w:rPr>
              <w:t xml:space="preserve"> п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>римерной программы среднего (полного) общего образования по физике  (базовый уровень) для 10-11 классов общеобразовательных учреждений,  рекомендованной Департаментом образовательных программ и стандартов общего образования  МО РФ, (авторский коллектив: В.А.Орлов, О.Ф.Кабардин, В.А.Коровин, А.Ю.Пентин, Н.С.Пурышева, В.Е.Фрадкин, М.: Дрофа, 2011г)</w:t>
            </w:r>
          </w:p>
          <w:p>
            <w:pPr>
              <w:tabs>
                <w:tab w:val="left" w:pos="426"/>
              </w:tabs>
              <w:jc w:val="both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</w:rPr>
              <w:t xml:space="preserve">Учебники: </w:t>
            </w:r>
            <w:r>
              <w:rPr>
                <w:rFonts w:ascii="Times New Roman" w:hAnsi="Times New Roman" w:eastAsia="Times New Roman" w:cs="Arial"/>
                <w:b/>
                <w:bCs/>
                <w:sz w:val="24"/>
                <w:szCs w:val="24"/>
                <w:lang w:eastAsia="ru-RU"/>
              </w:rPr>
              <w:t xml:space="preserve">Г.Я.Мякишева. Учебник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«Физика 11 класс. Классический курс» с приложением на электронном носителе, авторы: Г.Я. Мякишев, Б.Б. Буховцев, В.М. Чаругин, М.: Просвещение, 2013г. Учебник рекомендован МО РФ к использованию в ОУ РФ.</w:t>
            </w:r>
          </w:p>
          <w:p>
            <w:pPr>
              <w:spacing w:line="360" w:lineRule="auto"/>
              <w:rPr>
                <w:b/>
                <w:u w:val="single"/>
              </w:rPr>
            </w:pPr>
          </w:p>
          <w:p>
            <w:pPr>
              <w:spacing w:line="360" w:lineRule="auto"/>
              <w:rPr>
                <w:b/>
                <w:u w:val="single"/>
              </w:rPr>
            </w:pPr>
            <w:r>
              <w:t xml:space="preserve"> Рабочую программу составил</w:t>
            </w:r>
            <w:r>
              <w:rPr>
                <w:lang w:val="ru-RU"/>
              </w:rPr>
              <w:t xml:space="preserve"> учитель физики</w:t>
            </w:r>
            <w:r>
              <w:t xml:space="preserve"> </w:t>
            </w:r>
            <w:r>
              <w:rPr>
                <w:b/>
                <w:u w:val="single"/>
              </w:rPr>
              <w:t xml:space="preserve">  И.И. Лемешкин                                </w:t>
            </w:r>
          </w:p>
        </w:tc>
      </w:tr>
    </w:tbl>
    <w:p>
      <w:pPr>
        <w:jc w:val="both"/>
        <w:rPr>
          <w:rFonts w:ascii="Times New Roman" w:hAnsi="Times New Roman" w:eastAsia="Times New Roman"/>
          <w:b/>
          <w:sz w:val="32"/>
          <w:szCs w:val="32"/>
          <w:lang w:eastAsia="ru-RU"/>
        </w:rPr>
        <w:sectPr>
          <w:footerReference r:id="rId3" w:type="default"/>
          <w:pgSz w:w="16838" w:h="11906" w:orient="landscape"/>
          <w:pgMar w:top="851" w:right="536" w:bottom="1701" w:left="709" w:header="720" w:footer="720" w:gutter="0"/>
          <w:cols w:space="720" w:num="1"/>
          <w:docGrid w:linePitch="360" w:charSpace="0"/>
        </w:sectPr>
      </w:pPr>
    </w:p>
    <w:p>
      <w:pPr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  <w:t>1. Пояснительная записка</w:t>
      </w:r>
    </w:p>
    <w:p>
      <w:pPr>
        <w:numPr>
          <w:ilvl w:val="1"/>
          <w:numId w:val="2"/>
        </w:numPr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Общая характеристика программы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</w:p>
    <w:p>
      <w:pPr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Статус документа</w:t>
      </w:r>
    </w:p>
    <w:p>
      <w:pPr>
        <w:tabs>
          <w:tab w:val="left" w:pos="426"/>
        </w:tabs>
        <w:jc w:val="both"/>
        <w:rPr>
          <w:rFonts w:ascii="Times New Roman" w:hAnsi="Times New Roman" w:eastAsia="Times New Roman" w:cs="Arial"/>
          <w:sz w:val="24"/>
          <w:szCs w:val="24"/>
          <w:lang w:eastAsia="ru-RU"/>
        </w:rPr>
      </w:pPr>
      <w:r>
        <w:rPr>
          <w:rFonts w:ascii="Times New Roman" w:hAnsi="Times New Roman" w:eastAsia="Times New Roman" w:cs="Arial"/>
          <w:sz w:val="24"/>
          <w:szCs w:val="24"/>
          <w:lang w:eastAsia="ru-RU"/>
        </w:rPr>
        <w:t xml:space="preserve">Данная рабочая образовательная программа по физике для 11 Б класса (с углубленным изучением химии и биологии) разработана на основе: </w:t>
      </w:r>
    </w:p>
    <w:p>
      <w:pPr>
        <w:tabs>
          <w:tab w:val="left" w:pos="284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•  Примерной программы среднего (полного) общего образования по физике  (базовый уровень) для 10-11 классов общеобразовательных учреждений,  рекомендованной Департаментом образовательных программ и стандартов общего образования  МО РФ, (авторский коллектив: В.А.Орлов, О.Ф.Кабардин, В.А.Коровин, А.Ю.Пентин, Н.С.Пурышева, В.Е.Фрадкин, М.: Дрофа, 2011г).</w:t>
      </w:r>
    </w:p>
    <w:p>
      <w:pPr>
        <w:shd w:val="clear" w:color="auto" w:fill="FFFFFF"/>
        <w:tabs>
          <w:tab w:val="left" w:pos="284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•  Авторской учебной программы В.С. Данюшенкова, О.В. Коршуновой «Физика 10-11 класс, базовый уровень» (Физика. Программы общеобразовательных учреждений: 10-11 классы/ В.А. Орлов, П.Г. Саенко, О.Ф. Кабардин, В.С. Данюшенков, О.В. Коршунова, Н.В. Шаронова, Е.П. Левитан. - М.: Просвещение, 2011).</w:t>
      </w:r>
    </w:p>
    <w:p>
      <w:pPr>
        <w:tabs>
          <w:tab w:val="left" w:pos="426"/>
        </w:tabs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•   Реализация данной программы ориентирована на </w:t>
      </w:r>
      <w:r>
        <w:rPr>
          <w:rFonts w:ascii="Times New Roman" w:hAnsi="Times New Roman" w:eastAsia="Times New Roman" w:cs="Arial"/>
          <w:sz w:val="24"/>
          <w:szCs w:val="24"/>
          <w:lang w:eastAsia="ru-RU"/>
        </w:rPr>
        <w:t xml:space="preserve">УМК  по физике для 10 – 11 классов Г.Я.Мякишева. Учебник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«Физика 11 класс. Классический курс» с приложением на электронном носителе, авторы: Г.Я. Мякишев, Б.Б. Буховцев, В.М. Чаругин, М.: Просвещение, 2013г. Учебник рекомендован МО РФ к использованию в ОУ РФ.</w:t>
      </w:r>
    </w:p>
    <w:p>
      <w:pPr>
        <w:shd w:val="clear" w:color="auto" w:fill="FFFFFF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Программа рассчитана на 2  учебных часа в неделю, всего 68 часов.</w:t>
      </w:r>
    </w:p>
    <w:p>
      <w:pPr>
        <w:shd w:val="clear" w:color="auto" w:fill="FFFFFF"/>
        <w:jc w:val="both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Срок реализации программы – 1 учебный год.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Уровень обучения – базовый.</w:t>
      </w:r>
    </w:p>
    <w:p>
      <w:pPr>
        <w:shd w:val="clear" w:color="auto" w:fill="FFFFFF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Форма организации образовательного процесса: классно-урочная система.</w:t>
      </w:r>
    </w:p>
    <w:p>
      <w:pPr>
        <w:tabs>
          <w:tab w:val="left" w:pos="426"/>
        </w:tabs>
        <w:jc w:val="both"/>
        <w:rPr>
          <w:rFonts w:ascii="Times New Roman" w:hAnsi="Times New Roman" w:eastAsia="Times New Roman" w:cs="Arial"/>
          <w:sz w:val="24"/>
          <w:szCs w:val="24"/>
          <w:lang w:eastAsia="ru-RU"/>
        </w:rPr>
      </w:pPr>
      <w:r>
        <w:rPr>
          <w:rFonts w:ascii="Times New Roman" w:hAnsi="Times New Roman" w:eastAsia="Times New Roman" w:cs="Arial"/>
          <w:sz w:val="24"/>
          <w:szCs w:val="24"/>
          <w:lang w:eastAsia="ru-RU"/>
        </w:rPr>
        <w:t>Содержание данной рабочей программы для 11 класса соотнесено с Федеральным компонентом государственного образовательного стандарта.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>
      <w:pPr>
        <w:tabs>
          <w:tab w:val="left" w:pos="426"/>
        </w:tabs>
        <w:jc w:val="both"/>
        <w:rPr>
          <w:rFonts w:ascii="Times New Roman" w:hAnsi="Times New Roman" w:eastAsia="Times New Roman" w:cs="Arial"/>
          <w:sz w:val="24"/>
          <w:szCs w:val="24"/>
          <w:lang w:eastAsia="ru-RU"/>
        </w:rPr>
      </w:pPr>
      <w:r>
        <w:rPr>
          <w:rFonts w:ascii="Times New Roman" w:hAnsi="Times New Roman" w:eastAsia="Times New Roman" w:cs="Arial"/>
          <w:sz w:val="24"/>
          <w:szCs w:val="24"/>
          <w:lang w:eastAsia="ru-RU"/>
        </w:rPr>
        <w:t xml:space="preserve">Программа построена с учетом принципов системности, научности и доступности, а также преемственности и между различными разделами курса. Уроки спланированы с учетом знаний, умений и навыков по предмету которые сформированы у школьников в процессе реализации принципов развивающего обучения. Предусматривается изучение физики в 11 классе на высоком, но доступном уровне трудности, в быстром темпе, отводя ведущую роль теоретическим знаниям, сопровождая демонстрационным и лабораторным экспериментом и решение различных типов задач.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Для повышения интенсивности и плотности процесса обучения предполагается использование различных форм работы: письменной и устной, экспериментальной, под руководством учителя и самостоятельной. Сочетание коллективной, индивидуальной и групповой работы снижает утомляемость школьников от однообразной деятельности, создает условия для контроля и анализа полученных знаний, качества выполненных заданий. </w:t>
      </w:r>
    </w:p>
    <w:p>
      <w:pPr>
        <w:tabs>
          <w:tab w:val="left" w:pos="426"/>
        </w:tabs>
        <w:jc w:val="both"/>
        <w:rPr>
          <w:rFonts w:ascii="Times New Roman" w:hAnsi="Times New Roman" w:eastAsia="Times New Roman" w:cs="Arial"/>
          <w:sz w:val="24"/>
          <w:szCs w:val="24"/>
          <w:lang w:eastAsia="ru-RU"/>
        </w:rPr>
      </w:pPr>
      <w:r>
        <w:rPr>
          <w:rFonts w:ascii="Times New Roman" w:hAnsi="Times New Roman" w:eastAsia="Times New Roman" w:cs="Arial"/>
          <w:sz w:val="24"/>
          <w:szCs w:val="24"/>
          <w:lang w:eastAsia="ru-RU"/>
        </w:rPr>
        <w:t>Для побуждения познавательной активности и сознательности учащихся в уроки включены сведения из истории физики и техники.</w:t>
      </w:r>
    </w:p>
    <w:p>
      <w:pPr>
        <w:tabs>
          <w:tab w:val="left" w:pos="426"/>
        </w:tabs>
        <w:jc w:val="both"/>
        <w:rPr>
          <w:rFonts w:ascii="Times New Roman" w:hAnsi="Times New Roman" w:eastAsia="Times New Roman" w:cs="Arial"/>
          <w:sz w:val="24"/>
          <w:szCs w:val="24"/>
          <w:lang w:eastAsia="ru-RU"/>
        </w:rPr>
      </w:pPr>
      <w:r>
        <w:rPr>
          <w:rFonts w:ascii="Times New Roman" w:hAnsi="Times New Roman" w:eastAsia="Times New Roman" w:cs="Arial"/>
          <w:sz w:val="24"/>
          <w:szCs w:val="24"/>
          <w:lang w:eastAsia="ru-RU"/>
        </w:rPr>
        <w:t xml:space="preserve">Материал в программе отобран с учетом возрастных возможностей учащихся. </w:t>
      </w:r>
    </w:p>
    <w:p>
      <w:pPr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br w:type="page"/>
      </w:r>
    </w:p>
    <w:p>
      <w:pPr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Нормативные документы:</w:t>
      </w:r>
    </w:p>
    <w:p>
      <w:pPr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Данная рабочая программа разработана в соответствии с</w:t>
      </w:r>
    </w:p>
    <w:p>
      <w:pPr>
        <w:pStyle w:val="4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Законом от 29.12.2012 № 273-ФЗ «Об образовании в Российской Федерации»;</w:t>
      </w:r>
    </w:p>
    <w:p>
      <w:pPr>
        <w:pStyle w:val="4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>
      <w:pPr>
        <w:pStyle w:val="4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классов);</w:t>
      </w:r>
    </w:p>
    <w:p>
      <w:pPr>
        <w:pStyle w:val="4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Реализация данной рабочей программы ориентирована на УМК  Г.Я. Мякишева,  входящий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Министерства образования и науки Российской Федерации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№253»);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Arial"/>
          <w:b/>
          <w:sz w:val="24"/>
          <w:szCs w:val="24"/>
          <w:lang w:eastAsia="ru-RU"/>
        </w:rPr>
        <w:t>Рабочая программа по физике для 11 класса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соответствует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: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 обязательному минимуму содержания учебных программ (базовый уровень);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 требованиям Федерального компонента Государственного образовательного стандарта к базовому уровню подготовки выпускников основной школы;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 максимальному объему учебного материала для учащихся 11-х классов по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СанПиН 2.4.2.2821-10 (01.09.2011);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 программе учтены Методические рекомендации к учебникам Г.Я.Мякишева, Б.Б.Буховцева,  В.М. Чаругина «Физика. 11 класс» Н.Н.Тулькибаева, А.Э.Пушкарев.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1.2. Основные цели изучения курса физики  в 11 классе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</w:p>
    <w:p>
      <w:pPr>
        <w:ind w:left="72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• 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• формирование у обучающихся целостного представления о мире и роли физики в создании современной естественно-научной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• приобретение обучающимися опыта разнообразной деятельности, опыта 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• 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>
      <w:pPr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Достижение этих целей обеспечивается решением следующих задач:</w:t>
      </w:r>
    </w:p>
    <w:p>
      <w:pPr>
        <w:jc w:val="both"/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Организация познавательной деятельности:</w:t>
      </w:r>
    </w:p>
    <w:p>
      <w:pPr>
        <w:tabs>
          <w:tab w:val="left" w:pos="284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•  использование для познания окружающего мира различных естественнонаучных методов: наблюдения, измерения, эксперимента, моделирования;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•  формирование умений различать факты, гипотезы, причины, следствия, доказательства, законы, теории;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•   овладение адекватными способами решения теоретических и экспериментальных задач;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• приобретение опыта выдвижения гипотез для объяснения известных фактов и экспериментальной проверки выдвигаемых гипотез.</w:t>
      </w:r>
    </w:p>
    <w:p>
      <w:pPr>
        <w:jc w:val="both"/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Организация информационно-коммуникативной деятельности: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• овладение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информации.</w:t>
      </w:r>
    </w:p>
    <w:p>
      <w:pPr>
        <w:jc w:val="both"/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Организация рефлексивной деятельности:</w:t>
      </w:r>
    </w:p>
    <w:p>
      <w:pPr>
        <w:tabs>
          <w:tab w:val="left" w:pos="284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• овладение навыками контроля и оценки своей деятельности, умение предвидеть возможные результаты своих действий;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• организация учебной деятельности: постановка цели, планирование, определение оптимального соотношения цели и средств.</w:t>
      </w:r>
    </w:p>
    <w:p>
      <w:pPr>
        <w:tabs>
          <w:tab w:val="left" w:pos="1406"/>
        </w:tabs>
        <w:autoSpaceDE w:val="0"/>
        <w:autoSpaceDN w:val="0"/>
        <w:adjustRightInd w:val="0"/>
        <w:spacing w:before="14" w:line="250" w:lineRule="exact"/>
        <w:jc w:val="both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</w:t>
      </w: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br w:type="page"/>
      </w:r>
    </w:p>
    <w:p>
      <w:pPr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2.  Содержание обучения </w:t>
      </w:r>
      <w:r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  <w:t xml:space="preserve">«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Физика 11 класс» - базовый уровень</w:t>
      </w:r>
    </w:p>
    <w:p>
      <w:pPr>
        <w:ind w:left="1080"/>
        <w:jc w:val="center"/>
        <w:rPr>
          <w:rFonts w:ascii="Times New Roman" w:hAnsi="Times New Roman" w:eastAsia="Times New Roman"/>
          <w:sz w:val="28"/>
          <w:szCs w:val="24"/>
          <w:lang w:eastAsia="ar-SA"/>
        </w:rPr>
      </w:pPr>
      <w:r>
        <w:rPr>
          <w:rFonts w:ascii="Times New Roman" w:hAnsi="Times New Roman" w:eastAsia="Times New Roman"/>
          <w:sz w:val="28"/>
          <w:szCs w:val="24"/>
          <w:lang w:eastAsia="ar-SA"/>
        </w:rPr>
        <w:t>(2 часа в неделю, всего 68 часов)</w:t>
      </w:r>
    </w:p>
    <w:p>
      <w:pPr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  <w:t>Электродинамика (продолжение)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Магнитное поле.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Взаимодействие токов. Магнитное поле тока. Индукция магнитного поля. Сила Ампера. Сила Лоренца. Магнитные свойства вещества.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Электромагнитная индукция.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Открытие электромагнитной индукции. Правило Ленца.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 Электроизмерительные приборы.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Магнитный поток. Закон электромагнитной индукции. Вихревое электрическое поле. Самоиндукция. Индуктивность. Энергия магнитного поля. 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>Магнитные свойства вещества.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Электромагнитное поле.</w:t>
      </w:r>
    </w:p>
    <w:p>
      <w:pPr>
        <w:jc w:val="both"/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  <w:t>Фронтальные лабораторные работы</w:t>
      </w:r>
    </w:p>
    <w:p>
      <w:pPr>
        <w:numPr>
          <w:ilvl w:val="0"/>
          <w:numId w:val="4"/>
        </w:numPr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Наблюдение действия магнитного поля на ток.</w:t>
      </w:r>
    </w:p>
    <w:p>
      <w:pPr>
        <w:numPr>
          <w:ilvl w:val="0"/>
          <w:numId w:val="4"/>
        </w:numPr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Изучение явления электромагнитной индукции.</w:t>
      </w:r>
    </w:p>
    <w:p>
      <w:pPr>
        <w:ind w:left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  <w:t>Колебания и волны</w:t>
      </w:r>
    </w:p>
    <w:p>
      <w:pPr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Механические колебания.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>
      <w:pPr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Электрические колебания.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Производство, передача и потребление электрической энергии.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Генерирование энергии. Трансформатор. Передача электрической энергии.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>Механические волны. Продольные и поперечные волны. Длина волны. Скорость распространения волны. Звуковые волны.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Интерференция волн. Принцип Гюйгенса. Дифракция волн.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Электромагнитные волны.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 Излучение электромагнитных волн. Свойства электромагнитных волн. Принцип радиосвязи. Телевидение.</w:t>
      </w:r>
    </w:p>
    <w:p>
      <w:pPr>
        <w:jc w:val="both"/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  <w:t>Фронтальная лабораторная работа</w:t>
      </w:r>
    </w:p>
    <w:p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Определение ускорения свободного падения с помощью маятника</w:t>
      </w:r>
    </w:p>
    <w:p>
      <w:pPr>
        <w:tabs>
          <w:tab w:val="left" w:pos="284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  <w:t>Оптика. Основы специальной теории относительности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Световые волны.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Световые лучи. Закон преломления света.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 Полное внутреннее отражение.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Призма. Формула тонкой линзы. Получение изображения с помощью линзы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 Оптические приборы. Их разрешающая способность.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Свето-электромагнитные волны.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 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Элементы теории относительности.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Постулаты теории относительности. Принцип относительности Эйнштейна. Постоянство скорости света. 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Пространство и время в специальной теории относительности.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Релятивистская динамика. Связь массы и энергии.</w:t>
      </w:r>
    </w:p>
    <w:p>
      <w:pPr>
        <w:jc w:val="both"/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  <w:t>Фронтальные лабораторные работы</w:t>
      </w:r>
    </w:p>
    <w:p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Измерение показателя преломления стекла.</w:t>
      </w:r>
    </w:p>
    <w:p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Определение оптической силы и фокусного расстояния собирающей линзы.</w:t>
      </w:r>
    </w:p>
    <w:p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Измерение длины световой волны.</w:t>
      </w:r>
    </w:p>
    <w:p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Наблюдение сплошного и линейчатого спектров.</w:t>
      </w:r>
    </w:p>
    <w:p>
      <w:pPr>
        <w:tabs>
          <w:tab w:val="left" w:pos="284"/>
        </w:tabs>
        <w:ind w:left="-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  <w:t>Квантовая физика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Световые кванты.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Тепловое излучение. Постоянная Планка. Фотоэффект. Уравнение Эйнштейна для фотоэффекта. Фотоны. Опыты Лебедева и Вавилова.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Атомная физика.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 Соотношение неопределенностей Гейзенберга.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Корпускулярно-волновой дуализм. Дифракция электронов. Лазеры.</w:t>
      </w:r>
    </w:p>
    <w:p>
      <w:pPr>
        <w:jc w:val="both"/>
        <w:rPr>
          <w:rFonts w:ascii="Times New Roman" w:hAnsi="Times New Roman" w:eastAsia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Физика атомного ядра.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>Статистический характер процессов в микромире. Античастицы.</w:t>
      </w:r>
    </w:p>
    <w:p>
      <w:pPr>
        <w:jc w:val="both"/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  <w:t>Строение и эволюция Вселенной</w:t>
      </w:r>
    </w:p>
    <w:p>
      <w:pPr>
        <w:tabs>
          <w:tab w:val="left" w:pos="142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Строение Солнечной системы. Система Земля - Луна. Солнце -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>
      <w:pP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u w:val="single"/>
          <w:lang w:eastAsia="ru-RU"/>
        </w:rPr>
        <w:t xml:space="preserve">Значение физики для понимания мира и развития производительных сил 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>
      <w:pPr>
        <w:tabs>
          <w:tab w:val="left" w:pos="426"/>
        </w:tabs>
        <w:jc w:val="both"/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  <w:t>Фронтальная лабораторная работа</w:t>
      </w:r>
    </w:p>
    <w:p>
      <w:pPr>
        <w:tabs>
          <w:tab w:val="left" w:pos="0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8. Моделирование траекторий космических аппаратов с помощью компьютера.</w:t>
      </w:r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3.  Учебно-тематический план</w:t>
      </w:r>
    </w:p>
    <w:p>
      <w:pP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Распределение учебного времени, отведённого на изучение отдельных разделов курса</w:t>
      </w: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</w:p>
    <w:tbl>
      <w:tblPr>
        <w:tblStyle w:val="1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030"/>
        <w:gridCol w:w="851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>Раздел</w:t>
            </w:r>
          </w:p>
        </w:tc>
        <w:tc>
          <w:tcPr>
            <w:tcW w:w="6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>Основное содержание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lang w:eastAsia="ru-RU"/>
              </w:rPr>
            </w:pPr>
          </w:p>
        </w:tc>
        <w:tc>
          <w:tcPr>
            <w:tcW w:w="6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из них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lang w:eastAsia="ru-RU"/>
              </w:rPr>
            </w:pPr>
          </w:p>
        </w:tc>
        <w:tc>
          <w:tcPr>
            <w:tcW w:w="60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lang w:eastAsia="ru-RU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контр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лаборат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Электродинамика (продолжение)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Магнитное поле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Электромагнитная индукция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 xml:space="preserve">Колебания и волны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Механические колебания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Электромагнитные колебания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Производство, передача и использование эл-ой энергии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Механические волны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Электромагнитные волны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Оптика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Световые волны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Основы специальной теории относительности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Излучения и спектры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Световые кванты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Атомная физика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>Физика атомного ядра. Элементарные частицы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Значение физики для понимания мира и развития производительных сил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Обобщающее повторение.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>
      <w:pP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. Электродинамика (продолжение) – 13 часов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Магнитное поле.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Взаимодействие токов. Магнитное поле тока. Индукция магнитного поля. Сила Ампера. Сила Лоренца. Магнитные свойства вещества.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Электромагнитная индукция.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Открытие электромагнитной индукции. Правило Ленца.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 Электроизмерительные приборы.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Магнитный поток. Закон электромагнитной индукции. Вихревое электрическое поле. Самоиндукция. Индуктивность. Энергия магнитного поля. 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>Магнитные свойства вещества.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Электромагнитное поле.</w:t>
      </w:r>
    </w:p>
    <w:p>
      <w:pPr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Демонстрации:</w:t>
      </w:r>
    </w:p>
    <w:p>
      <w:pPr>
        <w:numPr>
          <w:ilvl w:val="0"/>
          <w:numId w:val="5"/>
        </w:numPr>
        <w:tabs>
          <w:tab w:val="left" w:pos="156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Магнитное взаимодействие токов.</w:t>
      </w:r>
    </w:p>
    <w:p>
      <w:pPr>
        <w:numPr>
          <w:ilvl w:val="0"/>
          <w:numId w:val="5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Отклонение электронного пучка магнитным полем.</w:t>
      </w:r>
    </w:p>
    <w:p>
      <w:pPr>
        <w:numPr>
          <w:ilvl w:val="0"/>
          <w:numId w:val="5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Магнитная запись звука.</w:t>
      </w:r>
    </w:p>
    <w:p>
      <w:pPr>
        <w:numPr>
          <w:ilvl w:val="0"/>
          <w:numId w:val="5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Зависимость ЭДС индукции от скорости изменения магнитного потока.</w:t>
      </w:r>
    </w:p>
    <w:p>
      <w:pPr>
        <w:jc w:val="both"/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  <w:t>Фронтальные лабораторные работы:</w:t>
      </w:r>
    </w:p>
    <w:p>
      <w:pPr>
        <w:jc w:val="both"/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№ 1 «Наблюдение действия магнитного поля на ток»</w:t>
      </w:r>
    </w:p>
    <w:p>
      <w:pPr>
        <w:jc w:val="both"/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№ 2 «Изучение явления электромагнитной индукции»</w:t>
      </w:r>
    </w:p>
    <w:p>
      <w:pPr>
        <w:ind w:left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. Колебания и волны – 15 часов</w:t>
      </w:r>
    </w:p>
    <w:p>
      <w:pPr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Механические колебания.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>
      <w:pPr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Электрические колебания.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Производство, передача и потребление электрической энергии.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Генерирование энергии. Трансформатор. Передача электрической энергии.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>Механические волны. Продольные и поперечные волны. Длина волны. Скорость распространения волны. Звуковые волны.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Интерференция волн. Принцип Гюйгенса. Дифракция волн.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Электромагнитные волны.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 Излучение электромагнитных волн. Свойства электромагнитных волн. Принцип радиосвязи. Телевидение.</w:t>
      </w:r>
    </w:p>
    <w:p>
      <w:pPr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Демонстрации:</w:t>
      </w:r>
    </w:p>
    <w:p>
      <w:pPr>
        <w:numPr>
          <w:ilvl w:val="0"/>
          <w:numId w:val="6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Свободные электромагнитные колебания.</w:t>
      </w:r>
    </w:p>
    <w:p>
      <w:pPr>
        <w:numPr>
          <w:ilvl w:val="0"/>
          <w:numId w:val="6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Осциллограмма переменного тока.</w:t>
      </w:r>
    </w:p>
    <w:p>
      <w:pPr>
        <w:numPr>
          <w:ilvl w:val="0"/>
          <w:numId w:val="6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Генератор переменного тока.</w:t>
      </w:r>
    </w:p>
    <w:p>
      <w:pPr>
        <w:numPr>
          <w:ilvl w:val="0"/>
          <w:numId w:val="6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Излучение и прием электромагнитных волн.</w:t>
      </w:r>
    </w:p>
    <w:p>
      <w:pPr>
        <w:numPr>
          <w:ilvl w:val="0"/>
          <w:numId w:val="6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Отражение  и преломление  электромагнитных волн.</w:t>
      </w:r>
    </w:p>
    <w:p>
      <w:pPr>
        <w:jc w:val="both"/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  <w:t>Фронтальная лабораторная работа</w:t>
      </w:r>
    </w:p>
    <w:p>
      <w:pPr>
        <w:tabs>
          <w:tab w:val="left" w:pos="284"/>
        </w:tabs>
        <w:jc w:val="both"/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 xml:space="preserve"> №3 «Определение ускорения свободного падения с помощью маятника»</w:t>
      </w:r>
    </w:p>
    <w:p>
      <w:pPr>
        <w:tabs>
          <w:tab w:val="left" w:pos="284"/>
        </w:tabs>
        <w:jc w:val="both"/>
        <w:rPr>
          <w:rFonts w:ascii="Times New Roman" w:hAnsi="Times New Roman" w:eastAsia="Times New Roman"/>
          <w:i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. Оптика. Основы специальной теории относительности – 14 часов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Световые волны.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Световые лучи. Закон преломления света.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 Полное внутреннее отражение.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Призма. Формула тонкой линзы. Получение изображения с помощью линзы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 Оптические приборы. Их разрешающая способность.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Свето-электромагнитные волны.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 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Элементы теории относительности.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Постулаты теории относительности. Принцип относительности Эйнштейна. Постоянство скорости света. 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Пространство и время в специальной теории относительности.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Релятивистская динамика. Связь массы и энергии.</w:t>
      </w:r>
    </w:p>
    <w:p>
      <w:pPr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Демонстрации:</w:t>
      </w:r>
    </w:p>
    <w:p>
      <w:pPr>
        <w:numPr>
          <w:ilvl w:val="0"/>
          <w:numId w:val="7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Интерференция света.</w:t>
      </w:r>
    </w:p>
    <w:p>
      <w:pPr>
        <w:numPr>
          <w:ilvl w:val="0"/>
          <w:numId w:val="7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Дифракция света.</w:t>
      </w:r>
    </w:p>
    <w:p>
      <w:pPr>
        <w:numPr>
          <w:ilvl w:val="0"/>
          <w:numId w:val="7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Получение спектра с помощью призмы.</w:t>
      </w:r>
    </w:p>
    <w:p>
      <w:pPr>
        <w:numPr>
          <w:ilvl w:val="0"/>
          <w:numId w:val="7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Получение спектра с помощью дифракционной решетки.</w:t>
      </w:r>
    </w:p>
    <w:p>
      <w:pPr>
        <w:numPr>
          <w:ilvl w:val="0"/>
          <w:numId w:val="7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Поляризация света.</w:t>
      </w:r>
    </w:p>
    <w:p>
      <w:pPr>
        <w:numPr>
          <w:ilvl w:val="0"/>
          <w:numId w:val="7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Прямолинейное распространение, отражение и преломление света.</w:t>
      </w:r>
    </w:p>
    <w:p>
      <w:pPr>
        <w:numPr>
          <w:ilvl w:val="0"/>
          <w:numId w:val="7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Оптические приборы.</w:t>
      </w:r>
    </w:p>
    <w:p>
      <w:pPr>
        <w:jc w:val="both"/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  <w:t>Фронтальные лабораторные работы:</w:t>
      </w:r>
    </w:p>
    <w:p>
      <w:pPr>
        <w:tabs>
          <w:tab w:val="left" w:pos="284"/>
        </w:tabs>
        <w:ind w:left="-2"/>
        <w:jc w:val="both"/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№4 «Измерение показателя преломления стекла»</w:t>
      </w:r>
    </w:p>
    <w:p>
      <w:pPr>
        <w:tabs>
          <w:tab w:val="left" w:pos="284"/>
        </w:tabs>
        <w:ind w:left="-2"/>
        <w:jc w:val="both"/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№5 «Определение оптической силы и фокусного расстояния собирающей линзы»</w:t>
      </w:r>
    </w:p>
    <w:p>
      <w:pPr>
        <w:tabs>
          <w:tab w:val="left" w:pos="284"/>
        </w:tabs>
        <w:ind w:left="-2"/>
        <w:jc w:val="both"/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№6 «Измерение длины световой волны»</w:t>
      </w:r>
    </w:p>
    <w:p>
      <w:pP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. Квантовая физика – 14 часов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Световые кванты.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Тепловое излучение. Постоянная Планка. Фотоэффект. Уравнение Эйнштейна для фотоэффекта. Фотоны.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Опыты Лебедева и Вавилова.</w:t>
      </w:r>
    </w:p>
    <w:p>
      <w:pPr>
        <w:jc w:val="both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Атомная физика.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Строение атома. Опыты Резерфорда. Квантовые постулаты Бора. Модель атома водорода по Бору. Трудности теории Бора. Квантовая механика.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Гипотеза де Бройля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 Соотношение неопределенностей Гейзенберга.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Корпускулярно-волновой дуализм. Дифракция электронов.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Лазеры.</w:t>
      </w:r>
    </w:p>
    <w:p>
      <w:pPr>
        <w:jc w:val="both"/>
        <w:rPr>
          <w:rFonts w:ascii="Times New Roman" w:hAnsi="Times New Roman" w:eastAsia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Физика атомного ядра.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>Статистический характер процессов в микромире. Античастицы.</w:t>
      </w:r>
    </w:p>
    <w:p>
      <w:pPr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Демонстрации:</w:t>
      </w:r>
    </w:p>
    <w:p>
      <w:pPr>
        <w:numPr>
          <w:ilvl w:val="0"/>
          <w:numId w:val="8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Фотоэффект.</w:t>
      </w:r>
    </w:p>
    <w:p>
      <w:pPr>
        <w:numPr>
          <w:ilvl w:val="0"/>
          <w:numId w:val="8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Линейчатые спектры излучения.</w:t>
      </w:r>
    </w:p>
    <w:p>
      <w:pPr>
        <w:numPr>
          <w:ilvl w:val="0"/>
          <w:numId w:val="8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Лазер.</w:t>
      </w:r>
    </w:p>
    <w:p>
      <w:pPr>
        <w:numPr>
          <w:ilvl w:val="0"/>
          <w:numId w:val="8"/>
        </w:numPr>
        <w:tabs>
          <w:tab w:val="left" w:pos="1800"/>
        </w:tabs>
        <w:ind w:left="180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Счетчик ионизирующих излучений.</w:t>
      </w:r>
    </w:p>
    <w:p>
      <w:pPr>
        <w:jc w:val="both"/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  <w:t>Фронтальная лабораторная работа</w:t>
      </w:r>
    </w:p>
    <w:p>
      <w:pPr>
        <w:tabs>
          <w:tab w:val="left" w:pos="284"/>
        </w:tabs>
        <w:ind w:left="-2"/>
        <w:jc w:val="both"/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№7 « Наблюдение сплошного и линейчатого спектров»</w:t>
      </w:r>
    </w:p>
    <w:p>
      <w:pPr>
        <w:jc w:val="both"/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. Строение и эволюция Вселенной - 6 часов</w:t>
      </w:r>
    </w:p>
    <w:p>
      <w:pPr>
        <w:tabs>
          <w:tab w:val="left" w:pos="142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Строение Солнечной системы. Система Земля - Луна. Солнце -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>
      <w:pPr>
        <w:tabs>
          <w:tab w:val="left" w:pos="142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. Значение физики для понимания мира</w:t>
      </w:r>
    </w:p>
    <w:p>
      <w:pP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и развития производительных сил  - 1 час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>
      <w:pPr>
        <w:tabs>
          <w:tab w:val="left" w:pos="426"/>
        </w:tabs>
        <w:jc w:val="both"/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  <w:t>Фронтальная лабораторная работа</w:t>
      </w:r>
    </w:p>
    <w:p>
      <w:pPr>
        <w:tabs>
          <w:tab w:val="left" w:pos="0"/>
        </w:tabs>
        <w:jc w:val="both"/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№8 « Моделирование траекторий космических аппаратов с помощью компьютера»</w:t>
      </w:r>
    </w:p>
    <w:p>
      <w:pPr>
        <w:jc w:val="center"/>
        <w:rPr>
          <w:rFonts w:ascii="Times New Roman" w:hAnsi="Times New Roman" w:eastAsia="Times New Roman"/>
          <w:b/>
          <w:bCs/>
          <w:i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Обобщающее повторение -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5 часов</w:t>
      </w:r>
    </w:p>
    <w:p>
      <w:pPr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6.  Планируемые результаты обучения.</w:t>
      </w: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В результате изучения физики в 11 классе на базовом уровне ученик должен:</w:t>
      </w:r>
    </w:p>
    <w:p>
      <w:pPr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знать/понимать</w:t>
      </w:r>
    </w:p>
    <w:p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407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смысл понятий: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426" w:firstLine="407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смысл физических величин: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426" w:firstLine="407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смысл физических законов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426" w:firstLine="407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вклад российских и зарубежных учёных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, оказавших наибольшее влияние на развитие физики;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Личностные результаты:</w:t>
      </w:r>
    </w:p>
    <w:p>
      <w:pPr>
        <w:numPr>
          <w:ilvl w:val="3"/>
          <w:numId w:val="10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>
      <w:pPr>
        <w:numPr>
          <w:ilvl w:val="3"/>
          <w:numId w:val="10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 трудовой сфере – готовность к осознанному выбору дальнейшей образовательной траектории;</w:t>
      </w:r>
    </w:p>
    <w:p>
      <w:pPr>
        <w:numPr>
          <w:ilvl w:val="3"/>
          <w:numId w:val="10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 познавательной (когнитивной, интеллектуальной) сфере – умение управлять своей познавательной деятельностью.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Метапредметные результаты:</w:t>
      </w:r>
    </w:p>
    <w:p>
      <w:pPr>
        <w:numPr>
          <w:ilvl w:val="2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>
      <w:pPr>
        <w:numPr>
          <w:ilvl w:val="2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>
      <w:pPr>
        <w:numPr>
          <w:ilvl w:val="2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>
      <w:pPr>
        <w:numPr>
          <w:ilvl w:val="2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целей и применять их на практике;</w:t>
      </w:r>
    </w:p>
    <w:p>
      <w:pPr>
        <w:numPr>
          <w:ilvl w:val="2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>
      <w:pPr>
        <w:numPr>
          <w:ilvl w:val="2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Предметные результаты </w:t>
      </w: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(на базовом уровне):</w:t>
      </w:r>
    </w:p>
    <w:p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eastAsia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в познавательной сфере:</w:t>
      </w:r>
    </w:p>
    <w:p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давать определения изученным понятиям;</w:t>
      </w:r>
    </w:p>
    <w:p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называть основные положения изученных теорий и гипотез;</w:t>
      </w:r>
    </w:p>
    <w:p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классифицировать изученные объекты и явления;</w:t>
      </w:r>
    </w:p>
    <w:p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структурировать изученный материал;</w:t>
      </w:r>
    </w:p>
    <w:p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интерпретировать физическую информацию, полученную из других источников;</w:t>
      </w:r>
    </w:p>
    <w:p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>
      <w:pPr>
        <w:numPr>
          <w:ilvl w:val="0"/>
          <w:numId w:val="11"/>
        </w:numPr>
        <w:autoSpaceDE w:val="0"/>
        <w:autoSpaceDN w:val="0"/>
        <w:adjustRightInd w:val="0"/>
        <w:ind w:left="709" w:hanging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в ценностно-ориентационной сфере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>
      <w:pPr>
        <w:numPr>
          <w:ilvl w:val="0"/>
          <w:numId w:val="11"/>
        </w:numPr>
        <w:autoSpaceDE w:val="0"/>
        <w:autoSpaceDN w:val="0"/>
        <w:adjustRightInd w:val="0"/>
        <w:ind w:left="709" w:hanging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в трудовой сфере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– проводить физический эксперимент;</w:t>
      </w:r>
    </w:p>
    <w:p>
      <w:pPr>
        <w:numPr>
          <w:ilvl w:val="0"/>
          <w:numId w:val="11"/>
        </w:numPr>
        <w:autoSpaceDE w:val="0"/>
        <w:autoSpaceDN w:val="0"/>
        <w:adjustRightInd w:val="0"/>
        <w:ind w:left="709" w:hanging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в сфере физической культуры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– оказывать первую помощь при травмах, связанных с лабораторным оборудованием и бытовыми техническими устройствами.</w:t>
      </w:r>
    </w:p>
    <w:p>
      <w:pPr>
        <w:ind w:left="709" w:hanging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ind w:left="709" w:hanging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ind w:left="709" w:hanging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ind w:left="709" w:hanging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tabs>
          <w:tab w:val="left" w:pos="1406"/>
        </w:tabs>
        <w:autoSpaceDE w:val="0"/>
        <w:autoSpaceDN w:val="0"/>
        <w:adjustRightInd w:val="0"/>
        <w:spacing w:before="14" w:line="250" w:lineRule="exact"/>
        <w:jc w:val="both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7. Система оценивания.</w:t>
      </w:r>
    </w:p>
    <w:p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уроках физики оцениваются прежде всего:</w:t>
      </w:r>
    </w:p>
    <w:p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предметную компетентность (способность решать проблемы средствами предмета);</w:t>
      </w:r>
    </w:p>
    <w:p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ключевые компетентности (коммуникативные, учебно-познавательные);</w:t>
      </w:r>
    </w:p>
    <w:p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общеучебные и интеллектуальные умения (умения работать с различными источниками информации, вычленять главное, делать обобщение)…</w:t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работать в парах (в коллективе, в группе), а также самостоятельно.</w:t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Отдается приоритет письменной формы оценки знаний над устной.</w:t>
      </w:r>
    </w:p>
    <w:p>
      <w:pPr>
        <w:ind w:left="36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Формы и средства контроля, аттестации учащихся.</w:t>
      </w:r>
    </w:p>
    <w:p>
      <w:pPr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>Рабочая программа предусматривает следующие формы аттестации школьников:</w:t>
      </w:r>
    </w:p>
    <w:p>
      <w:pPr>
        <w:numPr>
          <w:ilvl w:val="0"/>
          <w:numId w:val="13"/>
        </w:numPr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Промежуточная (формирующая) аттестация: </w:t>
      </w:r>
    </w:p>
    <w:p>
      <w:pPr>
        <w:ind w:left="72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>самостоятельные работы (до 10 минут);</w:t>
      </w:r>
    </w:p>
    <w:p>
      <w:pPr>
        <w:ind w:left="72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>лабораторно-практические работы (от 20 до 40 минут);</w:t>
      </w:r>
    </w:p>
    <w:p>
      <w:pPr>
        <w:ind w:left="72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>фронтальные опыты (до 10 минут);</w:t>
      </w:r>
    </w:p>
    <w:p>
      <w:pPr>
        <w:ind w:left="72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>диагностическое тестирование (остаточные знания по теме, усвоение текущего учебного материала, сопутствующее повторение) – 5 …15 минут.</w:t>
      </w:r>
    </w:p>
    <w:p>
      <w:pPr>
        <w:numPr>
          <w:ilvl w:val="0"/>
          <w:numId w:val="13"/>
        </w:numPr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Итоговая (констатирующая) аттестация: </w:t>
      </w:r>
    </w:p>
    <w:p>
      <w:pPr>
        <w:ind w:left="72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>контрольные работы (45 минут);</w:t>
      </w:r>
    </w:p>
    <w:p>
      <w:pPr>
        <w:ind w:left="72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устные и комбинированные зачеты (до 45 минут). 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>Характерные особенности  КИМов для констатирующей аттестации:</w:t>
      </w:r>
    </w:p>
    <w:p>
      <w:pPr>
        <w:ind w:left="72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>КИМ составляются на основе кодификатора;</w:t>
      </w:r>
    </w:p>
    <w:p>
      <w:pPr>
        <w:ind w:left="72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>КИМ составляются в соответствие с обобщенным планом;</w:t>
      </w:r>
    </w:p>
    <w:p>
      <w:pPr>
        <w:ind w:left="72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ГИА;</w:t>
      </w:r>
    </w:p>
    <w:p>
      <w:pPr>
        <w:ind w:left="72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тематика заданий охватывает полное содержание изученного учебного материала и содержит элементы остаточных знаний; </w:t>
      </w:r>
    </w:p>
    <w:p>
      <w:pPr>
        <w:ind w:left="720"/>
        <w:jc w:val="both"/>
        <w:rPr>
          <w:rFonts w:ascii="Times New Roman" w:hAnsi="Times New Roman" w:eastAsia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структура КИМ копирует структуру контрольно-измерительных материалов ГИА. </w:t>
      </w:r>
    </w:p>
    <w:p>
      <w:pPr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Оценка ответов учащихся</w:t>
      </w: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Оценка «5»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Оценка «4»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Оценка «3»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Оценка «2»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Оценка «1»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ставится в том случае, если ученик не может ответить ни на один из поставленных вопросов.</w:t>
      </w:r>
    </w:p>
    <w:p>
      <w:pPr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Оценка контрольных работ</w:t>
      </w: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Оценка «5»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ставится за работу,  выполненную  полностью без ошибок  и недочётов.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Оценка «4»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Оценка «3»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и.двух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  5 недочётов.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Оценка «2»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Оценка «1»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ставится, если ученик совсем не выполнил ни одного задания.</w:t>
      </w:r>
    </w:p>
    <w:p>
      <w:pPr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 </w:t>
      </w: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Оценка лабораторных работ</w:t>
      </w: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Оценка «5»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Оценка «4»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ставится, если выполнены требования к оценке «5» , но было допущено два – три недочета, не более одной негрубой ошибки и одного недочёта.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Оценка  «3»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Оценка   «2»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  ставится,   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Оценка «1»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ставится, если учащийся совсем не выполнил работу.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Во всех случаях оценка снижается, если ученик не соблюдал требования правил безопасности груда.</w:t>
      </w:r>
    </w:p>
    <w:p>
      <w:pPr>
        <w:spacing w:before="100" w:beforeAutospacing="1"/>
        <w:jc w:val="both"/>
        <w:outlineLvl w:val="2"/>
        <w:rPr>
          <w:rFonts w:ascii="Times New Roman" w:hAnsi="Times New Roman" w:eastAsia="Times New Roman"/>
          <w:bCs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  <w:t xml:space="preserve"> Перечень ошибок.</w:t>
      </w:r>
    </w:p>
    <w:p>
      <w:pPr>
        <w:jc w:val="center"/>
        <w:rPr>
          <w:rFonts w:ascii="Times New Roman" w:hAnsi="Times New Roman" w:eastAsia="Times New Roman"/>
          <w:b/>
          <w:sz w:val="24"/>
          <w:szCs w:val="24"/>
          <w:u w:val="single"/>
          <w:lang w:eastAsia="ru-RU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. Грубые ошибки.</w:t>
      </w:r>
    </w:p>
    <w:p>
      <w:pPr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>
      <w:pPr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2.  Неумение выделять в ответе главное.</w:t>
      </w:r>
    </w:p>
    <w:p>
      <w:pPr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>
      <w:pPr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4.  Неумение читать и строить графики и принципиальные схемы</w:t>
      </w:r>
    </w:p>
    <w:p>
      <w:pPr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>
      <w:pPr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6.  Небрежное отношение  к лабораторному оборудованию и измерительным приборам.</w:t>
      </w:r>
    </w:p>
    <w:p>
      <w:pPr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7.  Неумение определить показания измерительного прибора.</w:t>
      </w:r>
    </w:p>
    <w:p>
      <w:pPr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8.  Нарушение требований правил безопасного труда при выполнении эксперимента.</w:t>
      </w:r>
    </w:p>
    <w:p>
      <w:pPr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val="en-US" w:eastAsia="ru-RU"/>
        </w:rPr>
        <w:t>II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. Негрубые ошибки.</w:t>
      </w:r>
    </w:p>
    <w:p>
      <w:pPr>
        <w:tabs>
          <w:tab w:val="left" w:pos="1440"/>
        </w:tabs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1. 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>
      <w:pPr>
        <w:tabs>
          <w:tab w:val="left" w:pos="1440"/>
        </w:tabs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2. Ошибки в условных обозначениях на принципиальных схемах, неточности чертежей, графиков, схем.</w:t>
      </w:r>
    </w:p>
    <w:p>
      <w:pPr>
        <w:tabs>
          <w:tab w:val="left" w:pos="1440"/>
        </w:tabs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3. Пропуск или неточное написание наименований единиц физических величин.</w:t>
      </w:r>
    </w:p>
    <w:p>
      <w:pPr>
        <w:tabs>
          <w:tab w:val="left" w:pos="1440"/>
        </w:tabs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4. Нерациональный выбор хода решения.</w:t>
      </w:r>
    </w:p>
    <w:p>
      <w:pPr>
        <w:tabs>
          <w:tab w:val="left" w:pos="1440"/>
        </w:tabs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. Недочеты.</w:t>
      </w:r>
    </w:p>
    <w:p>
      <w:pPr>
        <w:tabs>
          <w:tab w:val="left" w:pos="0"/>
          <w:tab w:val="left" w:pos="360"/>
        </w:tabs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1. Нерациональные записи при вычислениях, нерациональные приемы вычислений, преобразований и решения задач.</w:t>
      </w:r>
    </w:p>
    <w:p>
      <w:pPr>
        <w:tabs>
          <w:tab w:val="left" w:pos="0"/>
          <w:tab w:val="left" w:pos="360"/>
        </w:tabs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2. Арифметические ошибки в вычислениях, если эти ошибки грубо не искажают реальность полученного результата.</w:t>
      </w:r>
    </w:p>
    <w:p>
      <w:pPr>
        <w:tabs>
          <w:tab w:val="left" w:pos="0"/>
          <w:tab w:val="left" w:pos="360"/>
        </w:tabs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3. Отдельные погрешности в формулировке вопроса или ответа.</w:t>
      </w:r>
    </w:p>
    <w:p>
      <w:pPr>
        <w:tabs>
          <w:tab w:val="left" w:pos="0"/>
          <w:tab w:val="left" w:pos="360"/>
        </w:tabs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4. Небрежное выполнение записей, чертежей, схем, графиков.</w:t>
      </w:r>
    </w:p>
    <w:p>
      <w:pPr>
        <w:tabs>
          <w:tab w:val="left" w:pos="0"/>
          <w:tab w:val="left" w:pos="360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5. Орфографические и пунктуационные ошибки</w:t>
      </w:r>
    </w:p>
    <w:p>
      <w:pPr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br w:type="page"/>
      </w:r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8. Контроль за освоением программы «Физика 11 класс»</w:t>
      </w:r>
    </w:p>
    <w:p>
      <w:pPr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201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>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/201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>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учебный год</w:t>
      </w:r>
    </w:p>
    <w:p>
      <w:pPr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tbl>
      <w:tblPr>
        <w:tblStyle w:val="1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84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Контрольные работы – 5 ч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Примерные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  <w:t xml:space="preserve">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Контрольная работа № 1 по теме «Магнитное поле. Электромагнитная индукция»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13.10-18.10</w:t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Контрольная работа № 2 по теме «Электромагнитные колебания и волны»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15.12-20.12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Контрольная работа №3 по теме «Оптика. Световые волны»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26.01-31.01</w:t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Контрольная работа № 4 по теме «Квантовая физика»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13.04-18.04</w:t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Итоговая контрольная работа за курс физики средней школы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18.05-23.05</w:t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Лабораторные работы – 8 ч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ЛР №1 «Наблюдение действия магнитного поля на ток» </w:t>
            </w:r>
          </w:p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08.09-13.09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ЛР №2 «Изучение явления электромагнитной индукции»</w:t>
            </w:r>
          </w:p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29.09-04.10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ЛР №3 «Определение ускорения свободного падения при помощи нитяного маятника» 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20.10-25.10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ЛР №4 «Измерение показателя преломления стекла» 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22.12-27.12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ЛР №5 «Определение оптической силы и фокусного расстояния собирающей линзы» 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12.01-17.01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ЛР №6 «Измерение длины световой волны»</w:t>
            </w:r>
          </w:p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19.01-23.01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ЛР №7 «Наблюдение сплошного и линейчатого спектров»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09.02-14.02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КЛР №8 «Моделирование орбит космических объектов с помощью компьютера»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04.05-09.05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jc w:val="center"/>
        <w:rPr>
          <w:rFonts w:ascii="Arial Narrow" w:hAnsi="Arial Narrow" w:cs="Arial Narrow"/>
          <w:b/>
          <w:bCs/>
          <w:sz w:val="28"/>
          <w:szCs w:val="28"/>
        </w:rPr>
        <w:sectPr>
          <w:pgSz w:w="11906" w:h="16838"/>
          <w:pgMar w:top="539" w:right="1701" w:bottom="709" w:left="851" w:header="720" w:footer="720" w:gutter="0"/>
          <w:paperSrc/>
          <w:cols w:space="0" w:num="1"/>
          <w:rtlGutter w:val="0"/>
          <w:docGrid w:linePitch="360" w:charSpace="0"/>
        </w:sectPr>
      </w:pPr>
      <w:r>
        <w:rPr>
          <w:rFonts w:ascii="Times New Roman" w:hAnsi="Times New Roman" w:eastAsia="Times New Roman"/>
          <w:sz w:val="28"/>
          <w:szCs w:val="28"/>
          <w:lang w:eastAsia="ru-RU"/>
        </w:rPr>
        <w:br w:type="page"/>
      </w:r>
    </w:p>
    <w:p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Календарно-тематическое планирование учебного материала </w:t>
      </w:r>
    </w:p>
    <w:p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Style w:val="16"/>
        <w:tblW w:w="15428" w:type="dxa"/>
        <w:jc w:val="center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7380"/>
        <w:gridCol w:w="22"/>
        <w:gridCol w:w="2319"/>
        <w:gridCol w:w="14"/>
        <w:gridCol w:w="1516"/>
        <w:gridCol w:w="7"/>
        <w:gridCol w:w="1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after="0"/>
              <w:ind w:left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ОСНОВЫ ЭЛЕКТРОДИНАМИКИ (продолжение)</w:t>
            </w:r>
          </w:p>
          <w:p>
            <w:pPr>
              <w:pStyle w:val="7"/>
              <w:tabs>
                <w:tab w:val="left" w:pos="450"/>
                <w:tab w:val="center" w:pos="1205"/>
              </w:tabs>
              <w:spacing w:after="0"/>
              <w:ind w:left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( 12 часов )</w:t>
            </w:r>
          </w:p>
          <w:p>
            <w:pPr>
              <w:pStyle w:val="7"/>
              <w:tabs>
                <w:tab w:val="left" w:pos="255"/>
                <w:tab w:val="center" w:pos="1205"/>
              </w:tabs>
              <w:spacing w:after="0"/>
              <w:ind w:left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Магнитное поле</w:t>
            </w:r>
          </w:p>
          <w:p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(4 часа)</w:t>
            </w:r>
          </w:p>
        </w:tc>
        <w:tc>
          <w:tcPr>
            <w:tcW w:w="7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Домашнее задание</w:t>
            </w:r>
          </w:p>
        </w:tc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Дата</w:t>
            </w:r>
          </w:p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план/факт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7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теория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практика</w:t>
            </w: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1.. Взаимодействие токов. Магнитное поле. Магнитная индукция. Линии магнитной индукции</w:t>
            </w:r>
          </w:p>
          <w:p>
            <w:pPr>
              <w:pStyle w:val="7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§1, §2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4,</w:t>
            </w:r>
            <w:r>
              <w:rPr>
                <w:rFonts w:ascii="Arial Narrow" w:hAnsi="Arial Narrow" w:cs="Arial Narrow"/>
              </w:rPr>
              <w:t xml:space="preserve"> с.83</w:t>
            </w:r>
            <w:r>
              <w:rPr>
                <w:rFonts w:ascii="Arial Narrow" w:hAnsi="Arial Narrow" w:cs="Arial Narrow"/>
                <w:lang w:val="en-US"/>
              </w:rPr>
              <w:t>]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2.09-5.09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2. Модуль вектора магнитной индукции. Сила Ампера. </w:t>
            </w:r>
            <w:r>
              <w:rPr>
                <w:rFonts w:ascii="Arial Narrow" w:hAnsi="Arial Narrow" w:cs="Arial Narrow"/>
                <w:b/>
                <w:bCs/>
                <w:i/>
                <w:sz w:val="24"/>
                <w:szCs w:val="24"/>
                <w:u w:val="single"/>
              </w:rPr>
              <w:t>Лабораторный опыт №1</w:t>
            </w:r>
            <w:r>
              <w:rPr>
                <w:rFonts w:ascii="Arial Narrow" w:hAnsi="Arial Narrow" w:cs="Arial Narrow"/>
                <w:i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«Наблюдение действия магнитного поля на ток»</w:t>
            </w:r>
          </w:p>
          <w:p>
            <w:pPr>
              <w:pStyle w:val="7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§3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[4,</w:t>
            </w:r>
            <w:r>
              <w:rPr>
                <w:rFonts w:ascii="Arial Narrow" w:hAnsi="Arial Narrow" w:cs="Arial Narrow"/>
              </w:rPr>
              <w:t xml:space="preserve"> с.87</w:t>
            </w:r>
            <w:r>
              <w:rPr>
                <w:rFonts w:ascii="Arial Narrow" w:hAnsi="Arial Narrow" w:cs="Arial Narrow"/>
                <w:lang w:val="en-US"/>
              </w:rPr>
              <w:t>]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3.. Применение закона Ампера.  Решение задач.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§4 - 5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с.87]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7.09-12.09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4.  Действие магнитного поля на движущийся электрический заряд Сила Лоренца. Магнитные свойства вещества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§6 - 7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[7,№№ 834,835,837]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Электромагнитная индукция</w:t>
            </w:r>
          </w:p>
          <w:p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( 8 часов)</w:t>
            </w:r>
          </w:p>
        </w:tc>
        <w:tc>
          <w:tcPr>
            <w:tcW w:w="7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  Открытие явления электромагнитной индукции. Магнитный поток.</w:t>
            </w:r>
          </w:p>
          <w:p>
            <w:pPr>
              <w:rPr>
                <w:rFonts w:ascii="Arial Narrow" w:hAnsi="Arial Narrow" w:cs="Arial Narrow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§8-9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[4,</w:t>
            </w:r>
            <w:r>
              <w:rPr>
                <w:rFonts w:ascii="Arial Narrow" w:hAnsi="Arial Narrow" w:cs="Arial Narrow"/>
              </w:rPr>
              <w:t xml:space="preserve"> с.91</w:t>
            </w:r>
            <w:r>
              <w:rPr>
                <w:rFonts w:ascii="Arial Narrow" w:hAnsi="Arial Narrow" w:cs="Arial Narrow"/>
                <w:lang w:val="en-US"/>
              </w:rPr>
              <w:t>]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14.09-19.09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 Направление индукционного тока. Правило  Ленца.</w:t>
            </w:r>
          </w:p>
          <w:p>
            <w:pPr>
              <w:rPr>
                <w:rFonts w:ascii="Arial Narrow" w:hAnsi="Arial Narrow" w:cs="Arial Narrow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§10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с.98]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 xml:space="preserve">3. </w:t>
            </w:r>
            <w:r>
              <w:rPr>
                <w:rFonts w:ascii="Arial Narrow" w:hAnsi="Arial Narrow" w:cs="Arial Narrow"/>
                <w:b/>
                <w:bCs/>
                <w:i/>
                <w:iCs/>
                <w:u w:val="single"/>
              </w:rPr>
              <w:t>Лабораторная работа №2</w:t>
            </w:r>
            <w:r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</w:rPr>
              <w:t>«Изучение явления электромагнитной индукции».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с.323]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21.09-26.09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tabs>
                <w:tab w:val="left" w:pos="4350"/>
              </w:tabs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4. Закон электромагнитной индукции  ЭДС индукции в движущихся проводниках</w:t>
            </w:r>
          </w:p>
          <w:p>
            <w:pPr>
              <w:rPr>
                <w:rFonts w:ascii="Arial Narrow" w:hAnsi="Arial Narrow" w:cs="Arial Narrow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§11, 13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с.100]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tabs>
                <w:tab w:val="left" w:pos="4350"/>
              </w:tabs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5. Самоиндукция. Индуктивность</w:t>
            </w:r>
          </w:p>
          <w:p>
            <w:pPr>
              <w:tabs>
                <w:tab w:val="left" w:pos="4350"/>
              </w:tabs>
              <w:rPr>
                <w:rFonts w:ascii="Arial Narrow" w:hAnsi="Arial Narrow" w:cs="Arial Narrow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§15,14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28.09-3.10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tabs>
                <w:tab w:val="left" w:pos="4350"/>
              </w:tabs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 Энергия магнитного  поля тока. Электромагнитное поле.</w:t>
            </w:r>
          </w:p>
          <w:p>
            <w:pPr>
              <w:tabs>
                <w:tab w:val="left" w:pos="4350"/>
              </w:tabs>
              <w:rPr>
                <w:rFonts w:ascii="Arial Narrow" w:hAnsi="Arial Narrow" w:cs="Arial Narrow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§16,17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tabs>
                <w:tab w:val="left" w:pos="4350"/>
              </w:tabs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7. Решение задач по теме «Электромагнитная индукция»</w:t>
            </w:r>
          </w:p>
          <w:p>
            <w:pPr>
              <w:tabs>
                <w:tab w:val="left" w:pos="4350"/>
              </w:tabs>
              <w:rPr>
                <w:rFonts w:ascii="Arial Narrow" w:hAnsi="Arial Narrow" w:cs="Arial Narrow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5.10-10.10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b/>
                <w:bCs/>
                <w:iCs/>
              </w:rPr>
            </w:pPr>
            <w:r>
              <w:rPr>
                <w:rFonts w:ascii="Arial Narrow" w:hAnsi="Arial Narrow" w:cs="Arial Narrow"/>
                <w:bCs/>
                <w:iCs/>
              </w:rPr>
              <w:t>8 .</w:t>
            </w:r>
            <w:r>
              <w:rPr>
                <w:rFonts w:ascii="Arial Narrow" w:hAnsi="Arial Narrow" w:cs="Arial Narrow"/>
                <w:b/>
                <w:iCs/>
                <w:u w:val="single"/>
              </w:rPr>
              <w:t xml:space="preserve"> Контрольная работа №1 по теме</w:t>
            </w:r>
            <w:r>
              <w:rPr>
                <w:rFonts w:ascii="Arial Narrow" w:hAnsi="Arial Narrow" w:cs="Arial Narrow"/>
                <w:iCs/>
              </w:rPr>
              <w:t xml:space="preserve"> «</w:t>
            </w:r>
            <w:r>
              <w:rPr>
                <w:rFonts w:ascii="Arial Narrow" w:hAnsi="Arial Narrow" w:cs="Arial Narrow"/>
                <w:b/>
                <w:bCs/>
                <w:iCs/>
              </w:rPr>
              <w:t>Электромагнитная индукция »</w:t>
            </w:r>
          </w:p>
          <w:p>
            <w:pPr>
              <w:tabs>
                <w:tab w:val="left" w:pos="4350"/>
              </w:tabs>
              <w:rPr>
                <w:rFonts w:ascii="Arial Narrow" w:hAnsi="Arial Narrow" w:cs="Arial Narrow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Колебания и волны</w:t>
            </w:r>
          </w:p>
          <w:p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( 16 часов )</w:t>
            </w:r>
          </w:p>
          <w:p>
            <w:pPr>
              <w:pStyle w:val="7"/>
              <w:ind w:left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Механические колебания</w:t>
            </w:r>
          </w:p>
          <w:p>
            <w:pPr>
              <w:pStyle w:val="7"/>
              <w:ind w:left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( 4 часа )</w:t>
            </w:r>
          </w:p>
          <w:p>
            <w:pPr>
              <w:pStyle w:val="7"/>
              <w:ind w:left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>
            <w:pPr>
              <w:pStyle w:val="7"/>
              <w:ind w:left="0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7"/>
              <w:ind w:left="0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7"/>
              <w:ind w:left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Электромагнитные колебания</w:t>
            </w:r>
          </w:p>
          <w:p>
            <w:pPr>
              <w:pStyle w:val="7"/>
              <w:ind w:left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( 5 часов )</w:t>
            </w:r>
          </w:p>
          <w:p>
            <w:pPr>
              <w:pStyle w:val="7"/>
              <w:ind w:left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1. Свободные колебания. Математический маятник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§18- 20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с.112]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12.10-17.10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 Гармонические колебания. Фаза колебаний</w:t>
            </w:r>
          </w:p>
          <w:p>
            <w:pPr>
              <w:pStyle w:val="7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§22, 23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[4,</w:t>
            </w:r>
            <w:r>
              <w:rPr>
                <w:rFonts w:ascii="Arial Narrow" w:hAnsi="Arial Narrow" w:cs="Arial Narrow"/>
              </w:rPr>
              <w:t xml:space="preserve"> с.113</w:t>
            </w:r>
            <w:r>
              <w:rPr>
                <w:rFonts w:ascii="Arial Narrow" w:hAnsi="Arial Narrow" w:cs="Arial Narrow"/>
                <w:lang w:val="en-US"/>
              </w:rPr>
              <w:t>]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Arial Narrow" w:hAnsi="Arial Narrow" w:cs="Arial Narrow"/>
                <w:lang w:val="en-US"/>
              </w:rPr>
              <w:t xml:space="preserve"> [7,</w:t>
            </w:r>
            <w:r>
              <w:rPr>
                <w:rFonts w:ascii="Arial Narrow" w:hAnsi="Arial Narrow" w:cs="Arial Narrow"/>
              </w:rPr>
              <w:t>№№942,944</w:t>
            </w:r>
            <w:r>
              <w:rPr>
                <w:rFonts w:ascii="Arial Narrow" w:hAnsi="Arial Narrow" w:cs="Arial Narrow"/>
                <w:lang w:val="en-US"/>
              </w:rPr>
              <w:t>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3. Превращение энергии при гармонических колебаниях. Вынужденные колебания. Резонанс.  Учет резонанса.</w:t>
            </w:r>
          </w:p>
          <w:p>
            <w:pPr>
              <w:pStyle w:val="7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§24-26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[4,</w:t>
            </w:r>
            <w:r>
              <w:rPr>
                <w:rFonts w:ascii="Arial Narrow" w:hAnsi="Arial Narrow" w:cs="Arial Narrow"/>
              </w:rPr>
              <w:t xml:space="preserve"> с.116</w:t>
            </w:r>
            <w:r>
              <w:rPr>
                <w:rFonts w:ascii="Arial Narrow" w:hAnsi="Arial Narrow" w:cs="Arial Narrow"/>
                <w:lang w:val="en-US"/>
              </w:rPr>
              <w:t>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19.10-24.10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rPr>
                <w:rFonts w:ascii="Arial Narrow" w:hAnsi="Arial Narrow" w:cs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iCs/>
                <w:sz w:val="24"/>
                <w:szCs w:val="24"/>
              </w:rPr>
              <w:t>4</w:t>
            </w:r>
            <w:r>
              <w:rPr>
                <w:rFonts w:ascii="Arial Narrow" w:hAnsi="Arial Narrow" w:cs="Arial Narrow"/>
                <w:b/>
                <w:iCs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b/>
                <w:i/>
                <w:sz w:val="24"/>
                <w:szCs w:val="24"/>
                <w:u w:val="single"/>
              </w:rPr>
              <w:t xml:space="preserve"> Лабораторная работа №3</w:t>
            </w:r>
            <w:r>
              <w:rPr>
                <w:rFonts w:ascii="Arial Narrow" w:hAnsi="Arial Narrow" w:cs="Arial Narrow"/>
                <w:b/>
                <w:i/>
                <w:sz w:val="24"/>
                <w:szCs w:val="24"/>
              </w:rPr>
              <w:t xml:space="preserve">  «Определение ускорения свободного </w:t>
            </w:r>
          </w:p>
          <w:p>
            <w:pPr>
              <w:pStyle w:val="7"/>
              <w:spacing w:after="0"/>
              <w:ind w:left="0"/>
              <w:rPr>
                <w:rFonts w:ascii="Arial Narrow" w:hAnsi="Arial Narrow" w:cs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i/>
                <w:sz w:val="24"/>
                <w:szCs w:val="24"/>
              </w:rPr>
              <w:t>падения при помощи маятника»</w:t>
            </w:r>
          </w:p>
          <w:p>
            <w:pPr>
              <w:pStyle w:val="7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1. Свободные колебания в колебательном контуре. Превращение энергии при электромагнитных колебаниях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§27 - 29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26.10-30.10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2. Период свободных электрических колебаний. Переменный электрический ток.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§30 - 31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3. Активное сопротивление. Действующее значение силы тока и напряжения.</w:t>
            </w:r>
          </w:p>
          <w:p>
            <w:pPr>
              <w:pStyle w:val="7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§32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9.11-14.11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4. Емкость и  индуктивность в цепи переменного тока</w:t>
            </w:r>
          </w:p>
          <w:p>
            <w:pPr>
              <w:pStyle w:val="7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§33-34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5. Резонанс в электрической цепи. Генератор на транзисторах.  Автоколебания.</w:t>
            </w:r>
          </w:p>
          <w:p>
            <w:pPr>
              <w:pStyle w:val="7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§35-36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16.11-21.11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Производство, передача и использование электрической энергии</w:t>
            </w:r>
          </w:p>
          <w:p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( 2 часа )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 Генерирование электрической энергии. Трансформаторы.</w:t>
            </w:r>
          </w:p>
          <w:p>
            <w:pPr>
              <w:rPr>
                <w:rFonts w:ascii="Arial Narrow" w:hAnsi="Arial Narrow" w:cs="Arial Narrow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§37,§38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[4,</w:t>
            </w:r>
            <w:r>
              <w:rPr>
                <w:rFonts w:ascii="Arial Narrow" w:hAnsi="Arial Narrow" w:cs="Arial Narrow"/>
              </w:rPr>
              <w:t xml:space="preserve"> с.123,124</w:t>
            </w:r>
            <w:r>
              <w:rPr>
                <w:rFonts w:ascii="Arial Narrow" w:hAnsi="Arial Narrow" w:cs="Arial Narrow"/>
                <w:lang w:val="en-US"/>
              </w:rPr>
              <w:t>] [7,</w:t>
            </w:r>
            <w:r>
              <w:rPr>
                <w:rFonts w:ascii="Arial Narrow" w:hAnsi="Arial Narrow" w:cs="Arial Narrow"/>
              </w:rPr>
              <w:t>№№986-990</w:t>
            </w:r>
            <w:r>
              <w:rPr>
                <w:rFonts w:ascii="Arial Narrow" w:hAnsi="Arial Narrow" w:cs="Arial Narrow"/>
                <w:lang w:val="en-US"/>
              </w:rPr>
              <w:t>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 Производство и использование электрической энергии.</w:t>
            </w:r>
          </w:p>
          <w:p>
            <w:pPr>
              <w:rPr>
                <w:rFonts w:ascii="Arial Narrow" w:hAnsi="Arial Narrow" w:cs="Arial Narrow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§39, §40, 41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с.126] [4, с.127]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23.11-28.11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Механические и электромагнитные волны</w:t>
            </w:r>
          </w:p>
          <w:p>
            <w:pPr>
              <w:pStyle w:val="7"/>
              <w:ind w:left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( 7 часов )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1. Волновые явления. Распространение механических волн. Длина волны. Скорость волны.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§42 - §44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[4,</w:t>
            </w:r>
            <w:r>
              <w:rPr>
                <w:rFonts w:ascii="Arial Narrow" w:hAnsi="Arial Narrow" w:cs="Arial Narrow"/>
              </w:rPr>
              <w:t xml:space="preserve"> с.136</w:t>
            </w:r>
            <w:r>
              <w:rPr>
                <w:rFonts w:ascii="Arial Narrow" w:hAnsi="Arial Narrow" w:cs="Arial Narrow"/>
                <w:lang w:val="en-US"/>
              </w:rPr>
              <w:t>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 Волны в среде. Звуковые волны.</w:t>
            </w:r>
          </w:p>
          <w:p>
            <w:pPr>
              <w:pStyle w:val="7"/>
              <w:spacing w:after="0"/>
              <w:ind w:left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</w:rPr>
              <w:t xml:space="preserve"> §</w:t>
            </w:r>
            <w:r>
              <w:rPr>
                <w:rFonts w:ascii="Arial Narrow" w:hAnsi="Arial Narrow" w:cs="Arial Narrow"/>
                <w:lang w:val="en-US"/>
              </w:rPr>
              <w:t>46</w:t>
            </w:r>
            <w:r>
              <w:rPr>
                <w:rFonts w:ascii="Arial Narrow" w:hAnsi="Arial Narrow" w:cs="Arial Narrow"/>
              </w:rPr>
              <w:t>,§</w:t>
            </w:r>
            <w:r>
              <w:rPr>
                <w:rFonts w:ascii="Arial Narrow" w:hAnsi="Arial Narrow" w:cs="Arial Narrow"/>
                <w:lang w:val="en-US"/>
              </w:rPr>
              <w:t>47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30.11-5.12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tabs>
                <w:tab w:val="left" w:pos="3570"/>
              </w:tabs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 Излучение электромагнитных волн.</w:t>
            </w:r>
            <w:r>
              <w:t xml:space="preserve"> </w:t>
            </w:r>
            <w:r>
              <w:rPr>
                <w:rFonts w:ascii="Arial Narrow" w:hAnsi="Arial Narrow" w:cs="Arial Narrow"/>
              </w:rPr>
              <w:t>Плотность потока электромагнитного излучения.</w:t>
            </w:r>
          </w:p>
          <w:p>
            <w:pPr>
              <w:rPr>
                <w:rFonts w:ascii="Arial Narrow" w:hAnsi="Arial Narrow" w:cs="Arial Narrow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</w:rPr>
              <w:t xml:space="preserve"> §</w:t>
            </w:r>
            <w:r>
              <w:rPr>
                <w:rFonts w:ascii="Arial Narrow" w:hAnsi="Arial Narrow" w:cs="Arial Narrow"/>
                <w:lang w:val="en-US"/>
              </w:rPr>
              <w:t>48 -50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[4,</w:t>
            </w:r>
            <w:r>
              <w:rPr>
                <w:rFonts w:ascii="Arial Narrow" w:hAnsi="Arial Narrow" w:cs="Arial Narrow"/>
              </w:rPr>
              <w:t xml:space="preserve"> с.137</w:t>
            </w:r>
            <w:r>
              <w:rPr>
                <w:rFonts w:ascii="Arial Narrow" w:hAnsi="Arial Narrow" w:cs="Arial Narrow"/>
                <w:lang w:val="en-US"/>
              </w:rPr>
              <w:t>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 Изобретение радио А.С. Поповым.  Принцип радиосвязи. Модуляция и детектирование</w:t>
            </w:r>
          </w:p>
          <w:p>
            <w:pPr>
              <w:rPr>
                <w:rFonts w:ascii="Arial Narrow" w:hAnsi="Arial Narrow" w:cs="Arial Narrow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</w:t>
            </w:r>
            <w:r>
              <w:rPr>
                <w:rFonts w:ascii="Arial Narrow" w:hAnsi="Arial Narrow" w:cs="Arial Narrow"/>
                <w:lang w:val="en-US"/>
              </w:rPr>
              <w:t>5</w:t>
            </w:r>
            <w:r>
              <w:rPr>
                <w:rFonts w:ascii="Arial Narrow" w:hAnsi="Arial Narrow" w:cs="Arial Narrow"/>
              </w:rPr>
              <w:t>1 - 53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7.12-12.12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5. Свойства электромагнитных волн. Радиоволны. Радиолокация. Развитие средств  связи.</w:t>
            </w:r>
          </w:p>
          <w:p>
            <w:pPr>
              <w:rPr>
                <w:rFonts w:ascii="Arial Narrow" w:hAnsi="Arial Narrow" w:cs="Arial Narrow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</w:t>
            </w:r>
            <w:r>
              <w:rPr>
                <w:rFonts w:ascii="Arial Narrow" w:hAnsi="Arial Narrow" w:cs="Arial Narrow"/>
                <w:lang w:val="en-US"/>
              </w:rPr>
              <w:t>5</w:t>
            </w:r>
            <w:r>
              <w:rPr>
                <w:rFonts w:ascii="Arial Narrow" w:hAnsi="Arial Narrow" w:cs="Arial Narrow"/>
              </w:rPr>
              <w:t>4 - 56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6.Решение задач по теме «Колебания и волны»</w:t>
            </w:r>
          </w:p>
          <w:p>
            <w:pPr>
              <w:rPr>
                <w:rFonts w:ascii="Arial Narrow" w:hAnsi="Arial Narrow" w:cs="Arial Narrow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14.12-19.12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7</w:t>
            </w:r>
            <w:r>
              <w:rPr>
                <w:rFonts w:ascii="Arial Narrow" w:hAnsi="Arial Narrow" w:cs="Arial Narrow"/>
                <w:b/>
                <w:bCs/>
              </w:rPr>
              <w:t xml:space="preserve">. 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>Контрольная работа №2  по теме</w:t>
            </w:r>
            <w:r>
              <w:rPr>
                <w:rFonts w:ascii="Arial Narrow" w:hAnsi="Arial Narrow" w:cs="Arial Narrow"/>
                <w:b/>
                <w:bCs/>
              </w:rPr>
              <w:t xml:space="preserve">  «Колебания и волны»</w:t>
            </w:r>
          </w:p>
          <w:p>
            <w:pPr>
              <w:rPr>
                <w:rFonts w:ascii="Arial Narrow" w:hAnsi="Arial Narrow" w:cs="Arial Narrow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Оптика</w:t>
            </w:r>
          </w:p>
          <w:p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Световые волны</w:t>
            </w:r>
          </w:p>
          <w:p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( 13 часов )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 Развитие взглядов на природу света. Скорость света. Принцип Гюйгенса. Закон отражения света.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§59, 60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с.143]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21.12-26.12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 Закон преломления света. Полное отражения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§61, 62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с.143], [7,№№1019,1023]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b/>
                <w:bCs/>
                <w:i/>
                <w:iCs/>
              </w:rPr>
            </w:pPr>
            <w:r>
              <w:t>3</w:t>
            </w:r>
            <w:r>
              <w:rPr>
                <w:rFonts w:ascii="Arial Narrow" w:hAnsi="Arial Narrow" w:cs="Arial Narrow"/>
                <w:b/>
                <w:bCs/>
              </w:rPr>
              <w:t xml:space="preserve">. </w:t>
            </w:r>
            <w:r>
              <w:rPr>
                <w:rFonts w:ascii="Arial Narrow" w:hAnsi="Arial Narrow" w:cs="Arial Narrow"/>
                <w:b/>
                <w:bCs/>
                <w:i/>
                <w:iCs/>
                <w:u w:val="single"/>
              </w:rPr>
              <w:t>Лабораторная работа №4</w:t>
            </w:r>
            <w:r>
              <w:rPr>
                <w:rFonts w:ascii="Arial Narrow" w:hAnsi="Arial Narrow" w:cs="Arial Narrow"/>
                <w:b/>
                <w:bCs/>
                <w:i/>
                <w:iCs/>
              </w:rPr>
              <w:t xml:space="preserve"> «Измерение показателя преломления стекла»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с.325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[4,</w:t>
            </w:r>
            <w:r>
              <w:rPr>
                <w:rFonts w:ascii="Arial Narrow" w:hAnsi="Arial Narrow" w:cs="Arial Narrow"/>
              </w:rPr>
              <w:t xml:space="preserve"> с.143</w:t>
            </w:r>
            <w:r>
              <w:rPr>
                <w:rFonts w:ascii="Arial Narrow" w:hAnsi="Arial Narrow" w:cs="Arial Narrow"/>
                <w:lang w:val="en-US"/>
              </w:rPr>
              <w:t>]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Arial Narrow" w:hAnsi="Arial Narrow" w:cs="Arial Narrow"/>
                <w:lang w:val="en-US"/>
              </w:rPr>
              <w:t xml:space="preserve"> [7,</w:t>
            </w:r>
            <w:r>
              <w:rPr>
                <w:rFonts w:ascii="Arial Narrow" w:hAnsi="Arial Narrow" w:cs="Arial Narrow"/>
              </w:rPr>
              <w:t>№№1035,1036</w:t>
            </w:r>
            <w:r>
              <w:rPr>
                <w:rFonts w:ascii="Arial Narrow" w:hAnsi="Arial Narrow" w:cs="Arial Narrow"/>
                <w:lang w:val="en-US"/>
              </w:rPr>
              <w:t>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28.12-30.12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Bitstream Vera Sans" w:hAnsi="Bitstream Vera Sans"/>
                <w:sz w:val="20"/>
                <w:szCs w:val="20"/>
              </w:rPr>
            </w:pPr>
            <w:r>
              <w:rPr>
                <w:rFonts w:ascii="Bitstream Vera Sans" w:hAnsi="Bitstream Vera Sans" w:cs="Arial Narrow"/>
                <w:sz w:val="20"/>
                <w:szCs w:val="20"/>
              </w:rPr>
              <w:t xml:space="preserve">4. </w:t>
            </w:r>
            <w:r>
              <w:rPr>
                <w:rFonts w:ascii="Bitstream Vera Sans" w:hAnsi="Bitstream Vera Sans"/>
                <w:sz w:val="20"/>
                <w:szCs w:val="20"/>
              </w:rPr>
              <w:t>Линза. Построение изображения в линзе. Формула тонкой линзы. Увеличение линзы.</w:t>
            </w:r>
          </w:p>
          <w:p>
            <w:pPr>
              <w:rPr>
                <w:rFonts w:ascii="Bitstream Vera Sans" w:hAnsi="Bitstream Vera Sans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§63 - 65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с.149]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="Arial Narrow"/>
                <w:b/>
                <w:bCs/>
                <w:i/>
                <w:sz w:val="24"/>
                <w:szCs w:val="24"/>
                <w:u w:val="single"/>
              </w:rPr>
              <w:t>Лабораторная работа №5</w:t>
            </w:r>
            <w:r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 xml:space="preserve"> «Определение оптической силы и фокусного   расстояния собирающей линзы».</w:t>
            </w:r>
          </w:p>
          <w:p>
            <w:pPr>
              <w:pStyle w:val="7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[9, с.325]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11.01-16.01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6. Решение задач по теме « Законы геометрической оптики. Линзы»</w:t>
            </w:r>
          </w:p>
          <w:p>
            <w:pPr>
              <w:pStyle w:val="7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7. Дисперсия света. 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§66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с.151,с.153]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18.01-23.01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8. Интерференция механических волн и света. Применения интерференция</w:t>
            </w:r>
          </w:p>
          <w:p>
            <w:pPr>
              <w:pStyle w:val="7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§67 - 69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[4,</w:t>
            </w:r>
            <w:r>
              <w:rPr>
                <w:rFonts w:ascii="Arial Narrow" w:hAnsi="Arial Narrow" w:cs="Arial Narrow"/>
              </w:rPr>
              <w:t xml:space="preserve"> с.156</w:t>
            </w:r>
            <w:r>
              <w:rPr>
                <w:rFonts w:ascii="Arial Narrow" w:hAnsi="Arial Narrow" w:cs="Arial Narrow"/>
                <w:lang w:val="en-US"/>
              </w:rPr>
              <w:t>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9. Дифракция света. Дифракционная решетка</w:t>
            </w:r>
          </w:p>
          <w:p>
            <w:pPr>
              <w:pStyle w:val="7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§70 - 72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25.01-30.01</w:t>
            </w:r>
          </w:p>
          <w:p>
            <w:pPr>
              <w:snapToGrid w:val="0"/>
              <w:rPr>
                <w:rFonts w:ascii="Arial Narrow" w:hAnsi="Arial Narrow" w:cs="Arial Narrow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10. </w:t>
            </w:r>
            <w:r>
              <w:rPr>
                <w:rFonts w:ascii="Arial Narrow" w:hAnsi="Arial Narrow" w:cs="Arial Narrow"/>
                <w:b/>
                <w:i/>
                <w:sz w:val="24"/>
                <w:szCs w:val="24"/>
                <w:u w:val="single"/>
              </w:rPr>
              <w:t>Лабораторная работа №6</w:t>
            </w:r>
            <w:r>
              <w:rPr>
                <w:rFonts w:ascii="Arial Narrow" w:hAnsi="Arial Narrow" w:cs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«Измерение длины световой волны»</w:t>
            </w:r>
          </w:p>
          <w:p>
            <w:pPr>
              <w:pStyle w:val="7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 w:cs="Arial Narrow"/>
              </w:rPr>
              <w:t xml:space="preserve">11. </w:t>
            </w:r>
            <w:r>
              <w:rPr>
                <w:rFonts w:ascii="Bitstream Vera Sans" w:hAnsi="Bitstream Vera Sans"/>
              </w:rPr>
              <w:t>Поляризация света.</w:t>
            </w:r>
          </w:p>
          <w:p>
            <w:pPr>
              <w:rPr>
                <w:rFonts w:ascii="Bitstream Vera Sans" w:hAnsi="Bitstream Vera Sans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§73 - 74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1.02-6.02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12. Решение задач по теме  « Оптика»</w:t>
            </w:r>
          </w:p>
          <w:p>
            <w:pPr>
              <w:pStyle w:val="7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</w:rPr>
              <w:t xml:space="preserve">13. 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>Контрольная работа №3 по теме «Оптика»</w:t>
            </w:r>
          </w:p>
          <w:p/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8.02-13.02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Элементы теории относительности</w:t>
            </w:r>
          </w:p>
          <w:p>
            <w:pPr>
              <w:pStyle w:val="7"/>
              <w:spacing w:after="0"/>
              <w:ind w:left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( 2 часа )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1. Постулаты теории относительности. Релятивистская динамика.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§75 - §78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с.165,с.167]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2. Связь между массой и энергией.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§79 - 80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 171, с.173]}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15.02-20.02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Излучение и спектры</w:t>
            </w:r>
          </w:p>
          <w:p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( 4 часа )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t>1</w:t>
            </w:r>
            <w:r>
              <w:rPr>
                <w:rFonts w:ascii="Arial Narrow" w:hAnsi="Arial Narrow" w:cs="Arial Narrow"/>
              </w:rPr>
              <w:t>. Виды излучений. Источники света. Спектры и спектральные аппараты.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§81 - 83</w:t>
            </w:r>
          </w:p>
          <w:p>
            <w:pPr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с.177,с.186]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 Виды спектров и спектральный анализ.</w:t>
            </w:r>
          </w:p>
          <w:p/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§84 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22.02-27.02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spacing w:after="0"/>
              <w:ind w:left="0"/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iCs/>
                <w:sz w:val="24"/>
                <w:szCs w:val="24"/>
              </w:rPr>
              <w:t>3.</w:t>
            </w:r>
            <w:r>
              <w:rPr>
                <w:rFonts w:ascii="Arial Narrow" w:hAnsi="Arial Narrow" w:cs="Arial Narrow"/>
                <w:b/>
                <w:i/>
                <w:sz w:val="24"/>
                <w:szCs w:val="24"/>
                <w:u w:val="single"/>
              </w:rPr>
              <w:t xml:space="preserve"> Лабораторная работа №7</w:t>
            </w:r>
            <w:r>
              <w:rPr>
                <w:rFonts w:ascii="Arial Narrow" w:hAnsi="Arial Narrow" w:cs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«Наблюдение сплошного и линейчатого спектров»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4. Инфракрасное и ультрафиолетовое излучения. Рентгеновские лучи. Шкала электромагнитных излучений.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§85 - 87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1.03-6.03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Квантовая физика</w:t>
            </w:r>
          </w:p>
          <w:p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( 14 часов )</w:t>
            </w:r>
          </w:p>
          <w:p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Световые кванты</w:t>
            </w:r>
          </w:p>
          <w:p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( 4 часа )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1. Фотоэффект. Уравнение Эйнштейна..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§88 - 89 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с.190,с.192]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 Фотоны. Применение фотоэффекта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§90 - 91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с.195]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9.03-13.03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t>3</w:t>
            </w:r>
            <w:r>
              <w:rPr>
                <w:rFonts w:ascii="Arial Narrow" w:hAnsi="Arial Narrow" w:cs="Arial Narrow"/>
              </w:rPr>
              <w:t>.. Давление света. Химическое действие света. Решение задач по теме «Световые кванты»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§92,§93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с.197]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b/>
                <w:iCs/>
              </w:rPr>
            </w:pPr>
            <w:r>
              <w:rPr>
                <w:rFonts w:ascii="Arial Narrow" w:hAnsi="Arial Narrow" w:cs="Arial Narrow"/>
              </w:rPr>
              <w:t xml:space="preserve">4. </w:t>
            </w:r>
            <w:r>
              <w:rPr>
                <w:rFonts w:ascii="Arial Narrow" w:hAnsi="Arial Narrow" w:cs="Arial Narrow"/>
                <w:b/>
                <w:iCs/>
                <w:u w:val="single"/>
              </w:rPr>
              <w:t>Контрольная работа №4 по теме</w:t>
            </w:r>
            <w:r>
              <w:rPr>
                <w:rFonts w:ascii="Arial Narrow" w:hAnsi="Arial Narrow" w:cs="Arial Narrow"/>
                <w:b/>
                <w:iCs/>
              </w:rPr>
              <w:t xml:space="preserve"> «Световые кванты»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15.03-20.03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Атомная физика </w:t>
            </w:r>
          </w:p>
          <w:p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( 3 часа)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1.  Строение атома. Опыт Резерфорда.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§94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с.204]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2. Квантовые постулаты Бора.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§95 - 96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с.206]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1.04-7.04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3. Лазеры.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§97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с.210]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Физика атомного ядра</w:t>
            </w:r>
          </w:p>
          <w:p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( 7 часов)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 Методы регистрации элементарных частиц.</w:t>
            </w:r>
          </w:p>
          <w:p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Виды радиоактивных излучений.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§98 - 100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с.226]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8.04-14.04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 Радиоактивные превращения. Закон радиоактивного распада. Период полураспада.  Изотопы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§101 - 103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с.227]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 Строение атомного ядра. Энергия связи ядер.</w:t>
            </w:r>
          </w:p>
          <w:p>
            <w:pPr>
              <w:rPr>
                <w:rFonts w:ascii="Arial Narrow" w:hAnsi="Arial Narrow" w:cs="Arial Narrow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§105 - 106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с.228]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15.04-21.04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4. Ядерные реакции. Деление ядер урана. Цепные ядерные реакции. Ядерный реактор. 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§107,§109,§110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с.231,с.233]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t xml:space="preserve">5. </w:t>
            </w:r>
            <w:r>
              <w:rPr>
                <w:rFonts w:ascii="Arial Narrow" w:hAnsi="Arial Narrow" w:cs="Arial Narrow"/>
              </w:rPr>
              <w:t>Термоядерные реакции. Применение ядерной энергии. Биологическое действие радиоактивных излучений.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§111,§ 112,§114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с.236]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22.04-28.04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6. Решение задач по теме « Атомная физика. Физика атомного ядра»</w:t>
            </w:r>
          </w:p>
          <w:p>
            <w:pPr>
              <w:rPr>
                <w:rFonts w:ascii="Bitstream Vera Sans" w:hAnsi="Bitstream Vera Sans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  <w:b/>
                <w:bCs/>
                <w:i/>
              </w:rPr>
            </w:pPr>
            <w:r>
              <w:t>7</w:t>
            </w:r>
            <w:r>
              <w:rPr>
                <w:rFonts w:ascii="Arial Narrow" w:hAnsi="Arial Narrow" w:cs="Arial Narrow"/>
                <w:b/>
                <w:bCs/>
              </w:rPr>
              <w:t xml:space="preserve">. </w:t>
            </w:r>
            <w:r>
              <w:rPr>
                <w:rFonts w:ascii="Arial Narrow" w:hAnsi="Arial Narrow" w:cs="Arial Narrow"/>
                <w:b/>
                <w:bCs/>
                <w:i/>
                <w:u w:val="single"/>
              </w:rPr>
              <w:t>Контрольная работа №5 по теме</w:t>
            </w:r>
            <w:r>
              <w:rPr>
                <w:rFonts w:ascii="Arial Narrow" w:hAnsi="Arial Narrow" w:cs="Arial Narrow"/>
                <w:b/>
                <w:bCs/>
                <w:i/>
              </w:rPr>
              <w:t xml:space="preserve"> «Атомная физика и физика  атомного ядра»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29.04-5.05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Элементарные частицы</w:t>
            </w:r>
          </w:p>
          <w:p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Значение физики для объяснения мира и развития производительных сил общества ( 1 час )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1. Физика элементарных частиц. Единая физическая картина мира.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§115 -  §117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[4, с.243,с.245] [4, с.249]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Строение Вселенной</w:t>
            </w:r>
          </w:p>
          <w:p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( 4 часа )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1. Строение солнечной системы. Система «Земля-Луна».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[1, §1,§2,§11, §14]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6.05-12.05</w:t>
            </w:r>
          </w:p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2. Общие сведения о Солнце. Источники энергии и внутренне строение Солнца.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[1, §21]</w:t>
            </w:r>
          </w:p>
          <w:p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[1, §22,§23]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3. Физическая природа звезд.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[1, §26]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13.05-20.05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2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napToGrid w:val="0"/>
              <w:ind w:left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4. Наша галактика. Происхождение и эволюция галактик и звезд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[2, §28 §31]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Arial Narrow" w:hAnsi="Arial Narrow" w:cs="Arial Narrow"/>
              </w:rPr>
            </w:pPr>
          </w:p>
        </w:tc>
      </w:tr>
    </w:tbl>
    <w:p>
      <w:pPr>
        <w:sectPr>
          <w:pgSz w:w="16838" w:h="11906" w:orient="landscape"/>
          <w:pgMar w:top="851" w:right="536" w:bottom="1701" w:left="709" w:header="720" w:footer="720" w:gutter="0"/>
          <w:cols w:space="720" w:num="1"/>
          <w:docGrid w:linePitch="360" w:charSpace="0"/>
        </w:sectPr>
      </w:pPr>
      <w:bookmarkStart w:id="0" w:name="_GoBack"/>
      <w:bookmarkEnd w:id="0"/>
    </w:p>
    <w:p/>
    <w:sectPr>
      <w:pgSz w:w="11906" w:h="16838"/>
      <w:pgMar w:top="1134" w:right="850" w:bottom="1134" w:left="170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PetersburgC">
    <w:altName w:val="Times New Roman"/>
    <w:panose1 w:val="00000000000000000000"/>
    <w:charset w:val="C8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Bookman Old Style">
    <w:altName w:val="Segoe Print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,Italic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,BoldItalic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  <w:font w:name="Bitstream Vera Sans">
    <w:altName w:val="Calibri"/>
    <w:panose1 w:val="00000000000000000000"/>
    <w:charset w:val="80"/>
    <w:family w:val="swiss"/>
    <w:pitch w:val="default"/>
    <w:sig w:usb0="00000000" w:usb1="00000000" w:usb2="00000000" w:usb3="00000000" w:csb0="00040001" w:csb1="00000000"/>
  </w:font>
  <w:font w:name="Calibri">
    <w:panose1 w:val="020F0502020204030204"/>
    <w:charset w:val="8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AE0"/>
    <w:multiLevelType w:val="multilevel"/>
    <w:tmpl w:val="07F15AE0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ADD5737"/>
    <w:multiLevelType w:val="multilevel"/>
    <w:tmpl w:val="1ADD5737"/>
    <w:lvl w:ilvl="0" w:tentative="0">
      <w:start w:val="1"/>
      <w:numFmt w:val="decimal"/>
      <w:pStyle w:val="40"/>
      <w:lvlText w:val="%1."/>
      <w:lvlJc w:val="left"/>
      <w:pPr>
        <w:tabs>
          <w:tab w:val="left" w:pos="540"/>
        </w:tabs>
        <w:ind w:left="540" w:hanging="360"/>
      </w:pPr>
    </w:lvl>
    <w:lvl w:ilvl="1" w:tentative="0">
      <w:start w:val="1"/>
      <w:numFmt w:val="decimal"/>
      <w:lvlText w:val="%2."/>
      <w:lvlJc w:val="left"/>
      <w:pPr>
        <w:tabs>
          <w:tab w:val="left" w:pos="1260"/>
        </w:tabs>
        <w:ind w:left="126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3306E10"/>
    <w:multiLevelType w:val="multilevel"/>
    <w:tmpl w:val="33306E10"/>
    <w:lvl w:ilvl="0" w:tentative="0">
      <w:start w:val="1"/>
      <w:numFmt w:val="decimal"/>
      <w:lvlText w:val="%1."/>
      <w:lvlJc w:val="left"/>
      <w:pPr>
        <w:ind w:left="943" w:hanging="94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935" w:hanging="360"/>
      </w:pPr>
    </w:lvl>
    <w:lvl w:ilvl="2" w:tentative="0">
      <w:start w:val="1"/>
      <w:numFmt w:val="lowerRoman"/>
      <w:lvlText w:val="%3."/>
      <w:lvlJc w:val="right"/>
      <w:pPr>
        <w:ind w:left="1655" w:hanging="180"/>
      </w:pPr>
    </w:lvl>
    <w:lvl w:ilvl="3" w:tentative="0">
      <w:start w:val="1"/>
      <w:numFmt w:val="decimal"/>
      <w:lvlText w:val="%4."/>
      <w:lvlJc w:val="left"/>
      <w:pPr>
        <w:ind w:left="2375" w:hanging="360"/>
      </w:pPr>
    </w:lvl>
    <w:lvl w:ilvl="4" w:tentative="0">
      <w:start w:val="1"/>
      <w:numFmt w:val="lowerLetter"/>
      <w:lvlText w:val="%5."/>
      <w:lvlJc w:val="left"/>
      <w:pPr>
        <w:ind w:left="3095" w:hanging="360"/>
      </w:pPr>
    </w:lvl>
    <w:lvl w:ilvl="5" w:tentative="0">
      <w:start w:val="1"/>
      <w:numFmt w:val="lowerRoman"/>
      <w:lvlText w:val="%6."/>
      <w:lvlJc w:val="right"/>
      <w:pPr>
        <w:ind w:left="3815" w:hanging="180"/>
      </w:pPr>
    </w:lvl>
    <w:lvl w:ilvl="6" w:tentative="0">
      <w:start w:val="1"/>
      <w:numFmt w:val="decimal"/>
      <w:lvlText w:val="%7."/>
      <w:lvlJc w:val="left"/>
      <w:pPr>
        <w:ind w:left="4535" w:hanging="360"/>
      </w:pPr>
    </w:lvl>
    <w:lvl w:ilvl="7" w:tentative="0">
      <w:start w:val="1"/>
      <w:numFmt w:val="lowerLetter"/>
      <w:lvlText w:val="%8."/>
      <w:lvlJc w:val="left"/>
      <w:pPr>
        <w:ind w:left="5255" w:hanging="360"/>
      </w:pPr>
    </w:lvl>
    <w:lvl w:ilvl="8" w:tentative="0">
      <w:start w:val="1"/>
      <w:numFmt w:val="lowerRoman"/>
      <w:lvlText w:val="%9."/>
      <w:lvlJc w:val="right"/>
      <w:pPr>
        <w:ind w:left="5975" w:hanging="180"/>
      </w:pPr>
    </w:lvl>
  </w:abstractNum>
  <w:abstractNum w:abstractNumId="3">
    <w:nsid w:val="37A03F72"/>
    <w:multiLevelType w:val="multilevel"/>
    <w:tmpl w:val="37A03F72"/>
    <w:lvl w:ilvl="0" w:tentative="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-372" w:hanging="360"/>
      </w:pPr>
    </w:lvl>
    <w:lvl w:ilvl="2" w:tentative="0">
      <w:start w:val="1"/>
      <w:numFmt w:val="lowerRoman"/>
      <w:lvlText w:val="%3."/>
      <w:lvlJc w:val="right"/>
      <w:pPr>
        <w:ind w:left="348" w:hanging="180"/>
      </w:pPr>
    </w:lvl>
    <w:lvl w:ilvl="3" w:tentative="0">
      <w:start w:val="1"/>
      <w:numFmt w:val="decimal"/>
      <w:lvlText w:val="%4."/>
      <w:lvlJc w:val="left"/>
      <w:pPr>
        <w:ind w:left="1068" w:hanging="360"/>
      </w:pPr>
    </w:lvl>
    <w:lvl w:ilvl="4" w:tentative="0">
      <w:start w:val="1"/>
      <w:numFmt w:val="lowerLetter"/>
      <w:lvlText w:val="%5."/>
      <w:lvlJc w:val="left"/>
      <w:pPr>
        <w:ind w:left="1788" w:hanging="360"/>
      </w:pPr>
    </w:lvl>
    <w:lvl w:ilvl="5" w:tentative="0">
      <w:start w:val="1"/>
      <w:numFmt w:val="lowerRoman"/>
      <w:lvlText w:val="%6."/>
      <w:lvlJc w:val="right"/>
      <w:pPr>
        <w:ind w:left="2508" w:hanging="180"/>
      </w:pPr>
    </w:lvl>
    <w:lvl w:ilvl="6" w:tentative="0">
      <w:start w:val="1"/>
      <w:numFmt w:val="decimal"/>
      <w:lvlText w:val="%7."/>
      <w:lvlJc w:val="left"/>
      <w:pPr>
        <w:ind w:left="3228" w:hanging="360"/>
      </w:pPr>
    </w:lvl>
    <w:lvl w:ilvl="7" w:tentative="0">
      <w:start w:val="1"/>
      <w:numFmt w:val="lowerLetter"/>
      <w:lvlText w:val="%8."/>
      <w:lvlJc w:val="left"/>
      <w:pPr>
        <w:ind w:left="3948" w:hanging="360"/>
      </w:pPr>
    </w:lvl>
    <w:lvl w:ilvl="8" w:tentative="0">
      <w:start w:val="1"/>
      <w:numFmt w:val="lowerRoman"/>
      <w:lvlText w:val="%9."/>
      <w:lvlJc w:val="right"/>
      <w:pPr>
        <w:ind w:left="4668" w:hanging="180"/>
      </w:pPr>
    </w:lvl>
  </w:abstractNum>
  <w:abstractNum w:abstractNumId="4">
    <w:nsid w:val="3CC80111"/>
    <w:multiLevelType w:val="multilevel"/>
    <w:tmpl w:val="3CC80111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14A4D21"/>
    <w:multiLevelType w:val="multilevel"/>
    <w:tmpl w:val="514A4D2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8057191"/>
    <w:multiLevelType w:val="multilevel"/>
    <w:tmpl w:val="58057191"/>
    <w:lvl w:ilvl="0" w:tentative="0">
      <w:start w:val="0"/>
      <w:numFmt w:val="bullet"/>
      <w:lvlText w:val="•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60333D84"/>
    <w:multiLevelType w:val="multilevel"/>
    <w:tmpl w:val="60333D84"/>
    <w:lvl w:ilvl="0" w:tentative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693A1B1D"/>
    <w:multiLevelType w:val="multilevel"/>
    <w:tmpl w:val="693A1B1D"/>
    <w:lvl w:ilvl="0" w:tentative="0">
      <w:start w:val="1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  <w:sz w:val="28"/>
        <w:szCs w:val="28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9">
    <w:nsid w:val="6BDA6B2D"/>
    <w:multiLevelType w:val="multilevel"/>
    <w:tmpl w:val="6BDA6B2D"/>
    <w:lvl w:ilvl="0" w:tentative="0">
      <w:start w:val="0"/>
      <w:numFmt w:val="bullet"/>
      <w:lvlText w:val="•"/>
      <w:lvlJc w:val="left"/>
      <w:pPr>
        <w:tabs>
          <w:tab w:val="left" w:pos="1097"/>
        </w:tabs>
        <w:ind w:left="1097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2064"/>
        </w:tabs>
        <w:ind w:left="20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784"/>
        </w:tabs>
        <w:ind w:left="27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04"/>
        </w:tabs>
        <w:ind w:left="35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224"/>
        </w:tabs>
        <w:ind w:left="42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944"/>
        </w:tabs>
        <w:ind w:left="49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664"/>
        </w:tabs>
        <w:ind w:left="56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84"/>
        </w:tabs>
        <w:ind w:left="63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04"/>
        </w:tabs>
        <w:ind w:left="7104" w:hanging="360"/>
      </w:pPr>
      <w:rPr>
        <w:rFonts w:hint="default" w:ascii="Wingdings" w:hAnsi="Wingdings"/>
      </w:rPr>
    </w:lvl>
  </w:abstractNum>
  <w:abstractNum w:abstractNumId="10">
    <w:nsid w:val="747043B2"/>
    <w:multiLevelType w:val="multilevel"/>
    <w:tmpl w:val="747043B2"/>
    <w:lvl w:ilvl="0" w:tentative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7B33311E"/>
    <w:multiLevelType w:val="multilevel"/>
    <w:tmpl w:val="7B33311E"/>
    <w:lvl w:ilvl="0" w:tentative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7F1D5A30"/>
    <w:multiLevelType w:val="multilevel"/>
    <w:tmpl w:val="7F1D5A30"/>
    <w:lvl w:ilvl="0" w:tentative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31"/>
    <w:rsid w:val="000550E5"/>
    <w:rsid w:val="004D5085"/>
    <w:rsid w:val="005C4D31"/>
    <w:rsid w:val="00636AF3"/>
    <w:rsid w:val="00797202"/>
    <w:rsid w:val="00F86A31"/>
    <w:rsid w:val="5F0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6"/>
    <w:basedOn w:val="1"/>
    <w:next w:val="1"/>
    <w:link w:val="20"/>
    <w:qFormat/>
    <w:uiPriority w:val="0"/>
    <w:pPr>
      <w:keepNext/>
      <w:jc w:val="both"/>
      <w:outlineLvl w:val="5"/>
    </w:pPr>
    <w:rPr>
      <w:rFonts w:ascii="Times New Roman" w:hAnsi="Times New Roman" w:eastAsia="Times New Roman"/>
      <w:b/>
      <w:i/>
      <w:sz w:val="24"/>
      <w:szCs w:val="20"/>
      <w:lang w:eastAsia="ru-RU"/>
    </w:rPr>
  </w:style>
  <w:style w:type="paragraph" w:styleId="4">
    <w:name w:val="heading 7"/>
    <w:basedOn w:val="1"/>
    <w:next w:val="1"/>
    <w:link w:val="58"/>
    <w:unhideWhenUsed/>
    <w:qFormat/>
    <w:uiPriority w:val="0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56"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57"/>
    <w:unhideWhenUsed/>
    <w:qFormat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paragraph" w:styleId="7">
    <w:name w:val="Body Text Indent"/>
    <w:basedOn w:val="1"/>
    <w:link w:val="28"/>
    <w:qFormat/>
    <w:uiPriority w:val="0"/>
    <w:pPr>
      <w:spacing w:line="360" w:lineRule="auto"/>
      <w:ind w:left="1413"/>
      <w:jc w:val="both"/>
    </w:pPr>
    <w:rPr>
      <w:rFonts w:ascii="Times New Roman" w:hAnsi="Times New Roman" w:eastAsia="Times New Roman"/>
      <w:sz w:val="28"/>
      <w:szCs w:val="24"/>
      <w:lang w:eastAsia="ar-SA"/>
    </w:rPr>
  </w:style>
  <w:style w:type="paragraph" w:styleId="8">
    <w:name w:val="footer"/>
    <w:basedOn w:val="1"/>
    <w:link w:val="50"/>
    <w:qFormat/>
    <w:uiPriority w:val="99"/>
    <w:pPr>
      <w:tabs>
        <w:tab w:val="center" w:pos="4677"/>
        <w:tab w:val="right" w:pos="9355"/>
      </w:tabs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">
    <w:name w:val="Normal (Web)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0">
    <w:name w:val="Subtitle"/>
    <w:basedOn w:val="1"/>
    <w:next w:val="1"/>
    <w:link w:val="19"/>
    <w:qFormat/>
    <w:uiPriority w:val="0"/>
    <w:pPr>
      <w:spacing w:after="60"/>
      <w:jc w:val="center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uiPriority w:val="99"/>
    <w:rPr>
      <w:color w:val="0000FF"/>
      <w:u w:val="single"/>
    </w:rPr>
  </w:style>
  <w:style w:type="character" w:styleId="14">
    <w:name w:val="page number"/>
    <w:basedOn w:val="11"/>
    <w:uiPriority w:val="0"/>
  </w:style>
  <w:style w:type="character" w:styleId="15">
    <w:name w:val="Strong"/>
    <w:qFormat/>
    <w:uiPriority w:val="22"/>
    <w:rPr>
      <w:b/>
      <w:bCs/>
    </w:rPr>
  </w:style>
  <w:style w:type="table" w:styleId="17">
    <w:name w:val="Table Grid"/>
    <w:basedOn w:val="16"/>
    <w:qFormat/>
    <w:uiPriority w:val="0"/>
    <w:rPr>
      <w:rFonts w:eastAsia="Times New Roman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1 Знак"/>
    <w:basedOn w:val="11"/>
    <w:link w:val="2"/>
    <w:qFormat/>
    <w:uiPriority w:val="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9">
    <w:name w:val="Подзаголовок Знак"/>
    <w:basedOn w:val="11"/>
    <w:link w:val="10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0">
    <w:name w:val="Заголовок 6 Знак"/>
    <w:basedOn w:val="11"/>
    <w:link w:val="3"/>
    <w:qFormat/>
    <w:uiPriority w:val="0"/>
    <w:rPr>
      <w:rFonts w:eastAsia="Times New Roman"/>
      <w:b/>
      <w:i/>
      <w:sz w:val="24"/>
      <w:lang w:eastAsia="ru-RU"/>
    </w:rPr>
  </w:style>
  <w:style w:type="paragraph" w:customStyle="1" w:styleId="21">
    <w:name w:val="Style3"/>
    <w:basedOn w:val="1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2">
    <w:name w:val="Style4"/>
    <w:basedOn w:val="1"/>
    <w:uiPriority w:val="0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3">
    <w:name w:val="Style5"/>
    <w:basedOn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4">
    <w:name w:val="Font Style13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">
    <w:name w:val="Font Style14"/>
    <w:uiPriority w:val="0"/>
    <w:rPr>
      <w:rFonts w:ascii="Times New Roman" w:hAnsi="Times New Roman" w:cs="Times New Roman"/>
      <w:b/>
      <w:bCs/>
      <w:sz w:val="22"/>
      <w:szCs w:val="22"/>
    </w:rPr>
  </w:style>
  <w:style w:type="paragraph" w:customStyle="1" w:styleId="26">
    <w:name w:val="Знак1"/>
    <w:basedOn w:val="1"/>
    <w:uiPriority w:val="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customStyle="1" w:styleId="27">
    <w:name w:val="List Paragraph1"/>
    <w:basedOn w:val="1"/>
    <w:uiPriority w:val="0"/>
    <w:pPr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с отступом Знак"/>
    <w:basedOn w:val="11"/>
    <w:link w:val="7"/>
    <w:uiPriority w:val="0"/>
    <w:rPr>
      <w:rFonts w:eastAsia="Times New Roman"/>
      <w:sz w:val="28"/>
      <w:szCs w:val="24"/>
      <w:lang w:eastAsia="ar-SA"/>
    </w:rPr>
  </w:style>
  <w:style w:type="paragraph" w:customStyle="1" w:styleId="29">
    <w:name w:val="Основной 1 см"/>
    <w:basedOn w:val="1"/>
    <w:uiPriority w:val="0"/>
    <w:pPr>
      <w:ind w:firstLine="567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customStyle="1" w:styleId="30">
    <w:name w:val="NormalParagraphStyle"/>
    <w:basedOn w:val="1"/>
    <w:qFormat/>
    <w:uiPriority w:val="0"/>
    <w:pPr>
      <w:widowControl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PetersburgC" w:hAnsi="PetersburgC" w:eastAsia="Times New Roman" w:cs="PetersburgC"/>
      <w:color w:val="000000"/>
      <w:sz w:val="19"/>
      <w:szCs w:val="19"/>
      <w:lang w:eastAsia="ru-RU"/>
    </w:rPr>
  </w:style>
  <w:style w:type="paragraph" w:customStyle="1" w:styleId="3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1"/>
    <w:qFormat/>
    <w:uiPriority w:val="0"/>
    <w:pPr>
      <w:spacing w:after="160" w:line="240" w:lineRule="exact"/>
    </w:pPr>
    <w:rPr>
      <w:rFonts w:ascii="Times New Roman" w:hAnsi="Times New Roman" w:eastAsia="Times New Roman" w:cs="Verdana"/>
      <w:sz w:val="28"/>
      <w:szCs w:val="28"/>
      <w:lang w:bidi="pa-IN"/>
    </w:rPr>
  </w:style>
  <w:style w:type="paragraph" w:customStyle="1" w:styleId="32">
    <w:name w:val="a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33">
    <w:name w:val="razdel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34">
    <w:name w:val="podzag_2"/>
    <w:basedOn w:val="11"/>
    <w:qFormat/>
    <w:uiPriority w:val="0"/>
  </w:style>
  <w:style w:type="paragraph" w:customStyle="1" w:styleId="35">
    <w:name w:val="podzag_3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36">
    <w:name w:val="podzag_21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37">
    <w:name w:val="Font Style11"/>
    <w:qFormat/>
    <w:uiPriority w:val="0"/>
    <w:rPr>
      <w:rFonts w:hint="default" w:ascii="Times New Roman" w:hAnsi="Times New Roman" w:cs="Times New Roman"/>
      <w:b/>
      <w:bCs/>
      <w:sz w:val="24"/>
      <w:szCs w:val="24"/>
    </w:rPr>
  </w:style>
  <w:style w:type="character" w:customStyle="1" w:styleId="38">
    <w:name w:val="Font Style12"/>
    <w:uiPriority w:val="0"/>
    <w:rPr>
      <w:rFonts w:hint="default" w:ascii="Times New Roman" w:hAnsi="Times New Roman" w:cs="Times New Roman"/>
      <w:sz w:val="20"/>
      <w:szCs w:val="20"/>
    </w:rPr>
  </w:style>
  <w:style w:type="paragraph" w:customStyle="1" w:styleId="39">
    <w:name w:val="Style2"/>
    <w:basedOn w:val="1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40">
    <w:name w:val="отто"/>
    <w:basedOn w:val="1"/>
    <w:uiPriority w:val="0"/>
    <w:pPr>
      <w:numPr>
        <w:ilvl w:val="0"/>
        <w:numId w:val="1"/>
      </w:numPr>
      <w:suppressAutoHyphens/>
      <w:ind w:left="0" w:firstLine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customStyle="1" w:styleId="41">
    <w:name w:val="Default"/>
    <w:uiPriority w:val="0"/>
    <w:pPr>
      <w:suppressAutoHyphens/>
      <w:autoSpaceDE w:val="0"/>
    </w:pPr>
    <w:rPr>
      <w:rFonts w:ascii="Arial" w:hAnsi="Arial" w:eastAsia="Arial" w:cs="Arial"/>
      <w:color w:val="000000"/>
      <w:sz w:val="24"/>
      <w:szCs w:val="24"/>
      <w:lang w:val="ru-RU" w:eastAsia="ar-SA" w:bidi="ar-SA"/>
    </w:rPr>
  </w:style>
  <w:style w:type="character" w:customStyle="1" w:styleId="42">
    <w:name w:val="Font Style16"/>
    <w:qFormat/>
    <w:uiPriority w:val="0"/>
    <w:rPr>
      <w:rFonts w:ascii="Times New Roman" w:hAnsi="Times New Roman" w:cs="Times New Roman"/>
      <w:sz w:val="20"/>
      <w:szCs w:val="20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customStyle="1" w:styleId="44">
    <w:name w:val="acxspmiddle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45">
    <w:name w:val="acxsplast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46">
    <w:name w:val="Style1"/>
    <w:basedOn w:val="1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47">
    <w:name w:val="Font Style15"/>
    <w:uiPriority w:val="0"/>
    <w:rPr>
      <w:rFonts w:ascii="Times New Roman" w:hAnsi="Times New Roman" w:cs="Times New Roman"/>
      <w:b/>
      <w:bCs/>
      <w:sz w:val="20"/>
      <w:szCs w:val="20"/>
    </w:rPr>
  </w:style>
  <w:style w:type="paragraph" w:customStyle="1" w:styleId="48">
    <w:name w:val="Style12"/>
    <w:basedOn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49">
    <w:name w:val="Font Style20"/>
    <w:qFormat/>
    <w:uiPriority w:val="0"/>
    <w:rPr>
      <w:rFonts w:ascii="Bookman Old Style" w:hAnsi="Bookman Old Style" w:cs="Bookman Old Style"/>
      <w:b/>
      <w:bCs/>
      <w:i/>
      <w:iCs/>
      <w:sz w:val="10"/>
      <w:szCs w:val="10"/>
    </w:rPr>
  </w:style>
  <w:style w:type="character" w:customStyle="1" w:styleId="50">
    <w:name w:val="Нижний колонтитул Знак"/>
    <w:basedOn w:val="11"/>
    <w:link w:val="8"/>
    <w:uiPriority w:val="99"/>
    <w:rPr>
      <w:rFonts w:eastAsia="Times New Roman"/>
      <w:sz w:val="24"/>
      <w:szCs w:val="24"/>
      <w:lang w:eastAsia="ru-RU"/>
    </w:rPr>
  </w:style>
  <w:style w:type="paragraph" w:styleId="51">
    <w:name w:val="No Spacing"/>
    <w:qFormat/>
    <w:uiPriority w:val="1"/>
    <w:rPr>
      <w:rFonts w:ascii="Times New Roman" w:hAnsi="Times New Roman" w:eastAsia="Calibri" w:cs="Times New Roman"/>
      <w:sz w:val="24"/>
      <w:szCs w:val="22"/>
      <w:lang w:val="ru-RU" w:eastAsia="en-US" w:bidi="ar-SA"/>
    </w:rPr>
  </w:style>
  <w:style w:type="paragraph" w:customStyle="1" w:styleId="52">
    <w:name w:val="podzag_1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53">
    <w:name w:val="apple-converted-space"/>
    <w:basedOn w:val="11"/>
    <w:qFormat/>
    <w:uiPriority w:val="0"/>
  </w:style>
  <w:style w:type="character" w:customStyle="1" w:styleId="54">
    <w:name w:val="letter"/>
    <w:basedOn w:val="11"/>
    <w:qFormat/>
    <w:uiPriority w:val="0"/>
  </w:style>
  <w:style w:type="paragraph" w:customStyle="1" w:styleId="55">
    <w:name w:val="snoska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56">
    <w:name w:val="Текст выноски Знак"/>
    <w:basedOn w:val="11"/>
    <w:link w:val="5"/>
    <w:qFormat/>
    <w:uiPriority w:val="99"/>
    <w:rPr>
      <w:rFonts w:ascii="Tahoma" w:hAnsi="Tahoma" w:cs="Tahoma"/>
      <w:sz w:val="16"/>
      <w:szCs w:val="16"/>
    </w:rPr>
  </w:style>
  <w:style w:type="character" w:customStyle="1" w:styleId="57">
    <w:name w:val="Верхний колонтитул Знак"/>
    <w:basedOn w:val="11"/>
    <w:link w:val="6"/>
    <w:uiPriority w:val="99"/>
    <w:rPr>
      <w:sz w:val="24"/>
      <w:szCs w:val="22"/>
    </w:rPr>
  </w:style>
  <w:style w:type="character" w:customStyle="1" w:styleId="58">
    <w:name w:val="Заголовок 7 Знак"/>
    <w:basedOn w:val="11"/>
    <w:link w:val="4"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7398</Words>
  <Characters>42170</Characters>
  <Lines>351</Lines>
  <Paragraphs>98</Paragraphs>
  <TotalTime>2</TotalTime>
  <ScaleCrop>false</ScaleCrop>
  <LinksUpToDate>false</LinksUpToDate>
  <CharactersWithSpaces>49470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2015-09-15T17:22:00Z</dcterms:created>
  <dc:creator>User</dc:creator>
  <cp:lastModifiedBy>li</cp:lastModifiedBy>
  <cp:lastPrinted>2018-11-11T15:03:47Z</cp:lastPrinted>
  <dcterms:modified xsi:type="dcterms:W3CDTF">2018-11-11T15:19:45Z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